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7CF0" w14:textId="74AC8653" w:rsidR="00CE4B52" w:rsidRDefault="00BD2574" w:rsidP="00BD2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574">
        <w:rPr>
          <w:rFonts w:ascii="Times New Roman" w:hAnsi="Times New Roman" w:cs="Times New Roman"/>
          <w:b/>
          <w:bCs/>
          <w:sz w:val="28"/>
          <w:szCs w:val="28"/>
        </w:rPr>
        <w:t>История моей семьи в годы Великой Отечественной войны</w:t>
      </w:r>
    </w:p>
    <w:p w14:paraId="19AA1EF5" w14:textId="465A70A1" w:rsidR="00BD2574" w:rsidRDefault="00BD2574" w:rsidP="00BD2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Георгиевич</w:t>
      </w:r>
    </w:p>
    <w:p w14:paraId="6E77C2CE" w14:textId="342FDDFA" w:rsidR="00F405AF" w:rsidRDefault="00BD2574" w:rsidP="00BD2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(20.09.1908-20.08.1988)</w:t>
      </w:r>
    </w:p>
    <w:p w14:paraId="0D07C8C2" w14:textId="5A6C122F" w:rsidR="00F405AF" w:rsidRDefault="00F405AF" w:rsidP="00F405AF">
      <w:pPr>
        <w:rPr>
          <w:rFonts w:ascii="Times New Roman" w:hAnsi="Times New Roman" w:cs="Times New Roman"/>
          <w:sz w:val="28"/>
          <w:szCs w:val="28"/>
        </w:rPr>
      </w:pPr>
    </w:p>
    <w:p w14:paraId="005A9FCB" w14:textId="2B637D30" w:rsidR="00F405AF" w:rsidRDefault="00933DFD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5507AA" wp14:editId="22CEF46B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263207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18" y="21458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AF">
        <w:rPr>
          <w:rFonts w:ascii="Times New Roman" w:hAnsi="Times New Roman" w:cs="Times New Roman"/>
          <w:sz w:val="28"/>
          <w:szCs w:val="28"/>
        </w:rPr>
        <w:t xml:space="preserve">Мой прадед по маминой линии – </w:t>
      </w:r>
      <w:proofErr w:type="spellStart"/>
      <w:r w:rsidR="00F405AF">
        <w:rPr>
          <w:rFonts w:ascii="Times New Roman" w:hAnsi="Times New Roman" w:cs="Times New Roman"/>
          <w:sz w:val="28"/>
          <w:szCs w:val="28"/>
        </w:rPr>
        <w:t>Бушуйкин</w:t>
      </w:r>
      <w:proofErr w:type="spellEnd"/>
      <w:r w:rsidR="00F405AF">
        <w:rPr>
          <w:rFonts w:ascii="Times New Roman" w:hAnsi="Times New Roman" w:cs="Times New Roman"/>
          <w:sz w:val="28"/>
          <w:szCs w:val="28"/>
        </w:rPr>
        <w:t xml:space="preserve"> Александр Георгиевич – участник Великой Отечественной войны. </w:t>
      </w:r>
    </w:p>
    <w:p w14:paraId="5E5D08C7" w14:textId="7C4CCC9B" w:rsidR="00F405AF" w:rsidRDefault="00F405AF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в селе Починки Нижегородской области в семье из </w:t>
      </w:r>
      <w:r w:rsidR="00CD51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3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С ранних лет работал на конюшне до момента, полностью изменившего его жизнь. В возрасте 17 лет Александр Георгиевич приходит на железнодорожную станцию работать рядовым железнодорожником.</w:t>
      </w:r>
      <w:r w:rsidR="0045711A">
        <w:rPr>
          <w:rFonts w:ascii="Times New Roman" w:hAnsi="Times New Roman" w:cs="Times New Roman"/>
          <w:sz w:val="28"/>
          <w:szCs w:val="28"/>
        </w:rPr>
        <w:t xml:space="preserve"> Далее следует служба в армии, после которой молодой Александр попадает в Казань на железнодорожную станцию </w:t>
      </w:r>
      <w:proofErr w:type="spellStart"/>
      <w:r w:rsidR="0045711A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45711A">
        <w:rPr>
          <w:rFonts w:ascii="Times New Roman" w:hAnsi="Times New Roman" w:cs="Times New Roman"/>
          <w:sz w:val="28"/>
          <w:szCs w:val="28"/>
        </w:rPr>
        <w:t>.</w:t>
      </w:r>
    </w:p>
    <w:p w14:paraId="1E482D15" w14:textId="3F4C2BF2" w:rsidR="0045711A" w:rsidRDefault="0045711A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он начинает, выполняя самую грязную работу, но внутренний дух и стремление к совершенству быстро помогают Александру получить первую «стоящую» должность – инженер</w:t>
      </w:r>
      <w:r w:rsidR="00284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-проектировщик</w:t>
      </w:r>
      <w:r w:rsidR="00284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23E11" w14:textId="67DB39F0" w:rsidR="0045711A" w:rsidRDefault="0045711A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31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Георгиевича назначают на должность начальника железнодорожной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именуемую как </w:t>
      </w:r>
      <w:r w:rsidRPr="0045711A">
        <w:rPr>
          <w:rFonts w:ascii="Times New Roman" w:hAnsi="Times New Roman" w:cs="Times New Roman"/>
          <w:sz w:val="28"/>
          <w:szCs w:val="28"/>
        </w:rPr>
        <w:t>железнодорожный узел Казанского отделения Горьковской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или железнодорожные врата Казани</w:t>
      </w:r>
      <w:r w:rsidRPr="0045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Поначалу молодому руководителю приходится нелегко</w:t>
      </w:r>
      <w:r w:rsidR="00933DFD">
        <w:rPr>
          <w:rFonts w:ascii="Times New Roman" w:hAnsi="Times New Roman" w:cs="Times New Roman"/>
          <w:sz w:val="28"/>
          <w:szCs w:val="28"/>
        </w:rPr>
        <w:t xml:space="preserve">, но корреляция железной воли и желания самосовершенствования берет свое. Долгое время станция функционирует подобно часам. </w:t>
      </w:r>
    </w:p>
    <w:p w14:paraId="604A8B6B" w14:textId="638D0EF7" w:rsidR="00933DFD" w:rsidRDefault="00933DFD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не обходит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стороной. Высшим командованием было </w:t>
      </w:r>
      <w:r w:rsidR="0028452D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решен</w:t>
      </w:r>
      <w:r w:rsidR="0028452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оставить ценные кадры на местах вместо призыва на фронт. Так, Александр Георгиевич продолжает руководить станцией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одним из стратегических ж</w:t>
      </w:r>
      <w:r w:rsidRPr="00933D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 узлов СССР. </w:t>
      </w:r>
    </w:p>
    <w:p w14:paraId="721BD07F" w14:textId="22C66B36" w:rsidR="00933DFD" w:rsidRDefault="00933DFD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1944 году на станции происходит авария, которая влечет за собой задержку военного эшелона на 40 минут. Утверждение «война не терпит отлагательств» играет ключевую роль в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Верховное Главнокомандование СССР отправляет запрос на станцию и требует присутствия начальника станции на разбирательстве в Москве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причин задержки товарного поезда, груженого военной техникой. </w:t>
      </w:r>
    </w:p>
    <w:p w14:paraId="310BC91D" w14:textId="55241B82" w:rsidR="00933DFD" w:rsidRDefault="00933DFD" w:rsidP="00F4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такого рода </w:t>
      </w:r>
      <w:r w:rsidR="00437E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призыв</w:t>
      </w:r>
      <w:r w:rsidR="00437E36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1D52FC">
        <w:rPr>
          <w:rFonts w:ascii="Times New Roman" w:hAnsi="Times New Roman" w:cs="Times New Roman"/>
          <w:sz w:val="28"/>
          <w:szCs w:val="28"/>
        </w:rPr>
        <w:t xml:space="preserve"> были чреваты расстрелом, поэтому Александр Георгиевич прощается со своей семьей, готовясь к худшему, и едет в Москву. Но начальнику станции «улыбается удача»: министр, ответственный за решение военных вопрос в сфере железных дорог</w:t>
      </w:r>
      <w:r w:rsidR="00437E36">
        <w:rPr>
          <w:rFonts w:ascii="Times New Roman" w:hAnsi="Times New Roman" w:cs="Times New Roman"/>
          <w:sz w:val="28"/>
          <w:szCs w:val="28"/>
        </w:rPr>
        <w:t>,</w:t>
      </w:r>
      <w:r w:rsidR="001D52FC">
        <w:rPr>
          <w:rFonts w:ascii="Times New Roman" w:hAnsi="Times New Roman" w:cs="Times New Roman"/>
          <w:sz w:val="28"/>
          <w:szCs w:val="28"/>
        </w:rPr>
        <w:t xml:space="preserve"> оказывается давним товарищем и сослуживцем Александра, что, фактически, спасает его от наказания. </w:t>
      </w:r>
    </w:p>
    <w:p w14:paraId="6CA4BB0F" w14:textId="4D70D70F" w:rsidR="001D52FC" w:rsidRDefault="001D52FC" w:rsidP="00F405A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Впоследствии,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Георгиевич удостаивается почетного звания Героя Социалистического труда и заслуженного железнодорожника.</w:t>
      </w:r>
      <w:r w:rsidR="008279B4">
        <w:rPr>
          <w:rFonts w:ascii="Times New Roman" w:hAnsi="Times New Roman" w:cs="Times New Roman"/>
          <w:sz w:val="28"/>
          <w:szCs w:val="28"/>
        </w:rPr>
        <w:t xml:space="preserve"> Также его фото висит на доске почета ДК железнодорожников в </w:t>
      </w:r>
      <w:proofErr w:type="spellStart"/>
      <w:r w:rsidR="008279B4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8279B4">
        <w:rPr>
          <w:rFonts w:ascii="Times New Roman" w:hAnsi="Times New Roman" w:cs="Times New Roman"/>
          <w:sz w:val="28"/>
          <w:szCs w:val="28"/>
        </w:rPr>
        <w:t>.</w:t>
      </w:r>
      <w:r w:rsidR="004C5521" w:rsidRPr="004C552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2E59746" w14:textId="108CD15A" w:rsidR="004C5521" w:rsidRPr="004C5521" w:rsidRDefault="00722A0E" w:rsidP="004C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D397E8" wp14:editId="30ED635D">
            <wp:simplePos x="0" y="0"/>
            <wp:positionH relativeFrom="column">
              <wp:posOffset>3272790</wp:posOffset>
            </wp:positionH>
            <wp:positionV relativeFrom="paragraph">
              <wp:posOffset>299085</wp:posOffset>
            </wp:positionV>
            <wp:extent cx="1732049" cy="17526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4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7DA3B" w14:textId="7F7F1F4B" w:rsidR="004C5521" w:rsidRP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</w:p>
    <w:p w14:paraId="7916C1F6" w14:textId="6F2670A2" w:rsidR="004C5521" w:rsidRP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</w:p>
    <w:p w14:paraId="3ED36288" w14:textId="12FF3A9B" w:rsidR="004C5521" w:rsidRP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</w:p>
    <w:p w14:paraId="658A6B93" w14:textId="2C545AF3" w:rsidR="004C5521" w:rsidRP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</w:p>
    <w:p w14:paraId="39A82430" w14:textId="02812427" w:rsidR="004C5521" w:rsidRDefault="004C5521" w:rsidP="004C5521">
      <w:pPr>
        <w:rPr>
          <w:rFonts w:ascii="Times New Roman" w:hAnsi="Times New Roman" w:cs="Times New Roman"/>
          <w:noProof/>
          <w:sz w:val="28"/>
          <w:szCs w:val="28"/>
        </w:rPr>
      </w:pPr>
    </w:p>
    <w:p w14:paraId="2F54900F" w14:textId="5A276984" w:rsid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</w:p>
    <w:p w14:paraId="3507C42C" w14:textId="28BC8D18" w:rsidR="004C5521" w:rsidRPr="004C5521" w:rsidRDefault="004C5521" w:rsidP="004C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Данилин Владимир Александрович, группа 4114</w:t>
      </w:r>
    </w:p>
    <w:sectPr w:rsidR="004C5521" w:rsidRPr="004C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4"/>
    <w:rsid w:val="001D52FC"/>
    <w:rsid w:val="0028452D"/>
    <w:rsid w:val="00437E36"/>
    <w:rsid w:val="0045711A"/>
    <w:rsid w:val="004C5521"/>
    <w:rsid w:val="00722A0E"/>
    <w:rsid w:val="007444E6"/>
    <w:rsid w:val="008279B4"/>
    <w:rsid w:val="00933DFD"/>
    <w:rsid w:val="00BD2574"/>
    <w:rsid w:val="00C528AF"/>
    <w:rsid w:val="00CD5135"/>
    <w:rsid w:val="00CE4B52"/>
    <w:rsid w:val="00F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4420"/>
  <w15:chartTrackingRefBased/>
  <w15:docId w15:val="{FC449176-4DB7-47AB-8915-EEAA5BB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2020-04-01T16:05:00Z</dcterms:created>
  <dcterms:modified xsi:type="dcterms:W3CDTF">2020-04-01T17:02:00Z</dcterms:modified>
</cp:coreProperties>
</file>