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67" w:rsidRDefault="00F902D2" w:rsidP="00F9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ИДЕЙ </w:t>
      </w:r>
      <w:r w:rsidR="005B75A8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>
        <w:rPr>
          <w:rFonts w:ascii="Times New Roman" w:hAnsi="Times New Roman" w:cs="Times New Roman"/>
          <w:b/>
          <w:sz w:val="28"/>
          <w:szCs w:val="28"/>
        </w:rPr>
        <w:t>В.В. СТРУМИНСКОГО В ОБЛАСТИ АЭРОДИНАМИКИ И МЕХАНИКИ НЕОДНОРОДНЫХ СРЕД</w:t>
      </w:r>
    </w:p>
    <w:p w:rsidR="001A55FC" w:rsidRDefault="001A55FC" w:rsidP="00F9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Бошенятов</w:t>
      </w:r>
      <w:proofErr w:type="spellEnd"/>
    </w:p>
    <w:p w:rsidR="00DE2C81" w:rsidRDefault="001A55FC" w:rsidP="00C32F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 краткий обзор исследований,</w:t>
      </w:r>
      <w:r w:rsidR="00757232">
        <w:rPr>
          <w:rFonts w:ascii="Times New Roman" w:hAnsi="Times New Roman" w:cs="Times New Roman"/>
          <w:b/>
          <w:sz w:val="28"/>
          <w:szCs w:val="28"/>
        </w:rPr>
        <w:t xml:space="preserve"> проводимых автором под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непосредственным руководством академика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313" w:rsidRPr="00EC4313">
        <w:rPr>
          <w:rFonts w:ascii="Times New Roman" w:hAnsi="Times New Roman" w:cs="Times New Roman"/>
          <w:b/>
          <w:sz w:val="28"/>
          <w:szCs w:val="28"/>
        </w:rPr>
        <w:t>(далее ВВС)</w:t>
      </w:r>
      <w:r w:rsidR="00EC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32">
        <w:rPr>
          <w:rFonts w:ascii="Times New Roman" w:hAnsi="Times New Roman" w:cs="Times New Roman"/>
          <w:b/>
          <w:sz w:val="28"/>
          <w:szCs w:val="28"/>
        </w:rPr>
        <w:t>в ИТПМ СО РАН (г. Нов</w:t>
      </w:r>
      <w:r w:rsidR="00BF6E1F">
        <w:rPr>
          <w:rFonts w:ascii="Times New Roman" w:hAnsi="Times New Roman" w:cs="Times New Roman"/>
          <w:b/>
          <w:sz w:val="28"/>
          <w:szCs w:val="28"/>
        </w:rPr>
        <w:t xml:space="preserve">осибирск) и </w:t>
      </w:r>
      <w:r w:rsidR="00757232">
        <w:rPr>
          <w:rFonts w:ascii="Times New Roman" w:hAnsi="Times New Roman" w:cs="Times New Roman"/>
          <w:b/>
          <w:sz w:val="28"/>
          <w:szCs w:val="28"/>
        </w:rPr>
        <w:t xml:space="preserve">СМНС РАН </w:t>
      </w:r>
      <w:r w:rsidR="00BF6E1F">
        <w:rPr>
          <w:rFonts w:ascii="Times New Roman" w:hAnsi="Times New Roman" w:cs="Times New Roman"/>
          <w:b/>
          <w:sz w:val="28"/>
          <w:szCs w:val="28"/>
        </w:rPr>
        <w:t>(г. </w:t>
      </w:r>
      <w:r w:rsidR="00757232">
        <w:rPr>
          <w:rFonts w:ascii="Times New Roman" w:hAnsi="Times New Roman" w:cs="Times New Roman"/>
          <w:b/>
          <w:sz w:val="28"/>
          <w:szCs w:val="28"/>
        </w:rPr>
        <w:t>Москва).</w:t>
      </w:r>
      <w:r w:rsidR="00E8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771">
        <w:rPr>
          <w:rFonts w:ascii="Times New Roman" w:hAnsi="Times New Roman" w:cs="Times New Roman"/>
          <w:b/>
          <w:sz w:val="28"/>
          <w:szCs w:val="28"/>
        </w:rPr>
        <w:t>Даны конструктивные особенности и характеристики импульсных гиперзвуковых труб второго (ИТ-301)</w:t>
      </w:r>
      <w:r w:rsidR="00DE2C81">
        <w:rPr>
          <w:rFonts w:ascii="Times New Roman" w:hAnsi="Times New Roman" w:cs="Times New Roman"/>
          <w:b/>
          <w:sz w:val="28"/>
          <w:szCs w:val="28"/>
        </w:rPr>
        <w:t xml:space="preserve"> и третьего поколения (ИТ-302).</w:t>
      </w:r>
    </w:p>
    <w:p w:rsidR="00C32F5E" w:rsidRDefault="00757232" w:rsidP="00DE2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Приведены результаты исследований в ИПРИМ РАН</w:t>
      </w:r>
      <w:r w:rsidR="00EC43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4313" w:rsidRPr="00EC4313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непосредственным развитием научных направлений </w:t>
      </w:r>
      <w:r w:rsidR="00EC4313">
        <w:rPr>
          <w:rFonts w:ascii="Times New Roman" w:hAnsi="Times New Roman" w:cs="Times New Roman"/>
          <w:b/>
          <w:sz w:val="28"/>
          <w:szCs w:val="28"/>
        </w:rPr>
        <w:t>и идей</w:t>
      </w:r>
      <w:r w:rsidR="005B75A8">
        <w:rPr>
          <w:rFonts w:ascii="Times New Roman" w:hAnsi="Times New Roman" w:cs="Times New Roman"/>
          <w:b/>
          <w:sz w:val="28"/>
          <w:szCs w:val="28"/>
        </w:rPr>
        <w:t xml:space="preserve"> академика</w:t>
      </w:r>
      <w:r w:rsidR="00EC4313">
        <w:rPr>
          <w:rFonts w:ascii="Times New Roman" w:hAnsi="Times New Roman" w:cs="Times New Roman"/>
          <w:b/>
          <w:sz w:val="28"/>
          <w:szCs w:val="28"/>
        </w:rPr>
        <w:t xml:space="preserve"> ВВС</w:t>
      </w:r>
      <w:r w:rsidR="00EC4313" w:rsidRPr="00EC4313">
        <w:rPr>
          <w:rFonts w:ascii="Times New Roman" w:hAnsi="Times New Roman" w:cs="Times New Roman"/>
          <w:b/>
          <w:sz w:val="28"/>
          <w:szCs w:val="28"/>
        </w:rPr>
        <w:t xml:space="preserve"> в обл</w:t>
      </w:r>
      <w:r w:rsidR="00BF6E1F">
        <w:rPr>
          <w:rFonts w:ascii="Times New Roman" w:hAnsi="Times New Roman" w:cs="Times New Roman"/>
          <w:b/>
          <w:sz w:val="28"/>
          <w:szCs w:val="28"/>
        </w:rPr>
        <w:t xml:space="preserve">асти механики неоднородных сред, ориентированных на увеличение эффективности технологических процессов в различных отраслях промышленности. Сегодня, в эпоху становления нового технологического уклада эти исследования обретают </w:t>
      </w:r>
      <w:r w:rsidR="005E16DF">
        <w:rPr>
          <w:rFonts w:ascii="Times New Roman" w:hAnsi="Times New Roman" w:cs="Times New Roman"/>
          <w:b/>
          <w:sz w:val="28"/>
          <w:szCs w:val="28"/>
        </w:rPr>
        <w:t xml:space="preserve">особую важность и актуальность. </w:t>
      </w:r>
      <w:r w:rsidR="00C32F5E">
        <w:rPr>
          <w:rFonts w:ascii="Times New Roman" w:hAnsi="Times New Roman" w:cs="Times New Roman"/>
          <w:b/>
          <w:sz w:val="28"/>
          <w:szCs w:val="28"/>
        </w:rPr>
        <w:br/>
      </w:r>
      <w:r w:rsidR="005E16DF">
        <w:rPr>
          <w:rFonts w:ascii="Times New Roman" w:hAnsi="Times New Roman" w:cs="Times New Roman"/>
          <w:b/>
          <w:sz w:val="28"/>
          <w:szCs w:val="28"/>
        </w:rPr>
        <w:t>Так, в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 xml:space="preserve"> конце 1980 гг. ВВС </w:t>
      </w:r>
      <w:r w:rsidR="005B4015">
        <w:rPr>
          <w:rFonts w:ascii="Times New Roman" w:hAnsi="Times New Roman" w:cs="Times New Roman"/>
          <w:b/>
          <w:sz w:val="28"/>
          <w:szCs w:val="28"/>
        </w:rPr>
        <w:t xml:space="preserve">из уравнений Больцмана 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>была получена обобщенная система уравнений газовой динамики типа уравнений Навье-Стокса, в которой появились члены, позволяющие учитывать взаимодействие между отдельными компонентами смеси</w:t>
      </w:r>
      <w:r w:rsidR="005B4015">
        <w:rPr>
          <w:rFonts w:ascii="Times New Roman" w:hAnsi="Times New Roman" w:cs="Times New Roman"/>
          <w:b/>
          <w:sz w:val="28"/>
          <w:szCs w:val="28"/>
        </w:rPr>
        <w:t xml:space="preserve"> газа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 xml:space="preserve">. Эти результаты открыли новые возможности для создания </w:t>
      </w:r>
      <w:r w:rsidR="005B4015">
        <w:rPr>
          <w:rFonts w:ascii="Times New Roman" w:hAnsi="Times New Roman" w:cs="Times New Roman"/>
          <w:b/>
          <w:sz w:val="28"/>
          <w:szCs w:val="28"/>
        </w:rPr>
        <w:t>на основе микро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>пористых мембран</w:t>
      </w:r>
      <w:r w:rsidR="005B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DF">
        <w:rPr>
          <w:rFonts w:ascii="Times New Roman" w:hAnsi="Times New Roman" w:cs="Times New Roman"/>
          <w:b/>
          <w:sz w:val="28"/>
          <w:szCs w:val="28"/>
        </w:rPr>
        <w:t xml:space="preserve">газоразделительных аппаратов значительно более 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>высокой производительности</w:t>
      </w:r>
      <w:r w:rsidR="005B40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16DF">
        <w:rPr>
          <w:rFonts w:ascii="Times New Roman" w:hAnsi="Times New Roman" w:cs="Times New Roman"/>
          <w:b/>
          <w:sz w:val="28"/>
          <w:szCs w:val="28"/>
        </w:rPr>
        <w:t xml:space="preserve">чем на мембранах диффузионного типа. </w:t>
      </w:r>
      <w:r w:rsidR="00C32F5E">
        <w:rPr>
          <w:rFonts w:ascii="Times New Roman" w:hAnsi="Times New Roman" w:cs="Times New Roman"/>
          <w:b/>
          <w:sz w:val="28"/>
          <w:szCs w:val="28"/>
        </w:rPr>
        <w:br/>
      </w:r>
      <w:r w:rsidR="005E16DF" w:rsidRPr="005E16DF">
        <w:rPr>
          <w:rFonts w:ascii="Times New Roman" w:hAnsi="Times New Roman" w:cs="Times New Roman"/>
          <w:b/>
          <w:sz w:val="28"/>
          <w:szCs w:val="28"/>
        </w:rPr>
        <w:t>В 1984 г. ВВС поручил своим сотрудникам проверить экспериментально его новую идею получения мельчайших пузырьков путем их выделения из пересыщенного раствора газа в жидкости. Опыт прошел успешно, тем самым было положено начало нового научного направления: гидромеханика микро</w:t>
      </w:r>
      <w:r w:rsidR="005E16DF">
        <w:rPr>
          <w:rFonts w:ascii="Times New Roman" w:hAnsi="Times New Roman" w:cs="Times New Roman"/>
          <w:b/>
          <w:sz w:val="28"/>
          <w:szCs w:val="28"/>
        </w:rPr>
        <w:t>- и нано</w:t>
      </w:r>
      <w:r w:rsidR="00DE2C81">
        <w:rPr>
          <w:rFonts w:ascii="Times New Roman" w:hAnsi="Times New Roman" w:cs="Times New Roman"/>
          <w:b/>
          <w:sz w:val="28"/>
          <w:szCs w:val="28"/>
        </w:rPr>
        <w:t>-</w:t>
      </w:r>
      <w:r w:rsidR="005E16DF" w:rsidRPr="005E16DF">
        <w:rPr>
          <w:rFonts w:ascii="Times New Roman" w:hAnsi="Times New Roman" w:cs="Times New Roman"/>
          <w:b/>
          <w:sz w:val="28"/>
          <w:szCs w:val="28"/>
        </w:rPr>
        <w:t>пузырьковых газожидкостных сред.</w:t>
      </w:r>
    </w:p>
    <w:p w:rsidR="001A55FC" w:rsidRPr="00F902D2" w:rsidRDefault="005E16DF" w:rsidP="00C32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DF">
        <w:rPr>
          <w:rFonts w:ascii="Times New Roman" w:hAnsi="Times New Roman" w:cs="Times New Roman"/>
          <w:b/>
          <w:sz w:val="28"/>
          <w:szCs w:val="28"/>
        </w:rPr>
        <w:t xml:space="preserve">Третьим не менее важным научным направлением, которое успешно развивается учениками ВВС, является </w:t>
      </w:r>
      <w:r w:rsidRPr="00C73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 w:rsidRPr="00C73EE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C73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описания </w:t>
      </w:r>
      <w:r w:rsidRPr="00C73EE2">
        <w:rPr>
          <w:rFonts w:ascii="Times New Roman" w:hAnsi="Times New Roman" w:cs="Times New Roman"/>
          <w:b/>
          <w:color w:val="00B0F0"/>
          <w:sz w:val="28"/>
          <w:szCs w:val="28"/>
        </w:rPr>
        <w:t>движения дисперсных сред с учетом коллективного гидродинамического взаимодействия дисперсных частиц</w:t>
      </w:r>
      <w:r w:rsidRPr="005E16DF">
        <w:rPr>
          <w:rFonts w:ascii="Times New Roman" w:hAnsi="Times New Roman" w:cs="Times New Roman"/>
          <w:b/>
          <w:sz w:val="28"/>
          <w:szCs w:val="28"/>
        </w:rPr>
        <w:t>. Эти исследования необходимы для адекватног</w:t>
      </w:r>
      <w:bookmarkStart w:id="0" w:name="_GoBack"/>
      <w:bookmarkEnd w:id="0"/>
      <w:r w:rsidRPr="005E16DF">
        <w:rPr>
          <w:rFonts w:ascii="Times New Roman" w:hAnsi="Times New Roman" w:cs="Times New Roman"/>
          <w:b/>
          <w:sz w:val="28"/>
          <w:szCs w:val="28"/>
        </w:rPr>
        <w:t>о описания внутрифазных и межфазных взаимодействий, в особенности при повышенных концентрациях дисперсных частиц. В этой области исследований</w:t>
      </w:r>
      <w:r w:rsidR="00C32F5E">
        <w:rPr>
          <w:rFonts w:ascii="Times New Roman" w:hAnsi="Times New Roman" w:cs="Times New Roman"/>
          <w:b/>
          <w:sz w:val="28"/>
          <w:szCs w:val="28"/>
        </w:rPr>
        <w:t>, которые проводятся в рамках госзаказа,</w:t>
      </w:r>
      <w:r w:rsidRPr="005E16DF">
        <w:rPr>
          <w:rFonts w:ascii="Times New Roman" w:hAnsi="Times New Roman" w:cs="Times New Roman"/>
          <w:b/>
          <w:sz w:val="28"/>
          <w:szCs w:val="28"/>
        </w:rPr>
        <w:t xml:space="preserve"> в последнее время получено ряд новых фундаментальных результатов.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15" w:rsidRPr="005B4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015" w:rsidRPr="00F902D2" w:rsidRDefault="005B40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4015" w:rsidRPr="00F9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A"/>
    <w:rsid w:val="00046771"/>
    <w:rsid w:val="00133067"/>
    <w:rsid w:val="001A55FC"/>
    <w:rsid w:val="005B4015"/>
    <w:rsid w:val="005B75A8"/>
    <w:rsid w:val="005E16DF"/>
    <w:rsid w:val="00757232"/>
    <w:rsid w:val="00BF6E1F"/>
    <w:rsid w:val="00C32F5E"/>
    <w:rsid w:val="00C73EE2"/>
    <w:rsid w:val="00DE2C81"/>
    <w:rsid w:val="00E85E06"/>
    <w:rsid w:val="00EC4313"/>
    <w:rsid w:val="00F84EBA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vasilevskiiedb</cp:lastModifiedBy>
  <cp:revision>4</cp:revision>
  <dcterms:created xsi:type="dcterms:W3CDTF">2019-04-15T16:17:00Z</dcterms:created>
  <dcterms:modified xsi:type="dcterms:W3CDTF">2019-05-05T09:14:00Z</dcterms:modified>
</cp:coreProperties>
</file>