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F6" w:rsidRDefault="00346BF6" w:rsidP="00346BF6">
      <w:pPr>
        <w:pStyle w:val="3"/>
        <w:rPr>
          <w:rFonts w:ascii="Times New Roman" w:eastAsia="Arial Unicode MS" w:hAnsi="Times New Roman" w:cs="Times New Roman"/>
          <w:b/>
          <w:bCs/>
          <w:color w:val="000000" w:themeColor="text1"/>
          <w:spacing w:val="0"/>
          <w:sz w:val="28"/>
          <w:szCs w:val="22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pacing w:val="0"/>
          <w:sz w:val="28"/>
          <w:szCs w:val="22"/>
        </w:rPr>
        <w:t>Оргкомитет конференции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pacing w:val="0"/>
          <w:sz w:val="28"/>
          <w:szCs w:val="22"/>
        </w:rPr>
        <w:t xml:space="preserve"> ОТТ-2023</w:t>
      </w:r>
    </w:p>
    <w:p w:rsidR="00346BF6" w:rsidRDefault="00346BF6" w:rsidP="00346BF6">
      <w:pPr>
        <w:pStyle w:val="a0"/>
        <w:spacing w:after="60" w:line="240" w:lineRule="auto"/>
        <w:ind w:firstLine="284"/>
        <w:rPr>
          <w:rFonts w:ascii="Times New Roman CYR" w:hAnsi="Times New Roman CYR" w:cs="Times New Roman CYR"/>
          <w:b/>
          <w:bCs/>
          <w:color w:val="000000" w:themeColor="text1"/>
          <w:sz w:val="24"/>
          <w:szCs w:val="22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2"/>
        </w:rPr>
        <w:t>Сопредседатели:</w:t>
      </w:r>
    </w:p>
    <w:p w:rsidR="00346BF6" w:rsidRDefault="00346BF6" w:rsidP="00346BF6">
      <w:pPr>
        <w:pStyle w:val="a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2"/>
        </w:rPr>
        <w:t>Бурдин А.В., АО «НПО ГОИ</w:t>
      </w:r>
      <w:r>
        <w:rPr>
          <w:rFonts w:ascii="Times New Roman" w:hAnsi="Times New Roman" w:cs="Times New Roman"/>
          <w:iCs/>
          <w:color w:val="000000" w:themeColor="text1"/>
          <w:sz w:val="24"/>
          <w:szCs w:val="22"/>
        </w:rPr>
        <w:br/>
        <w:t>им. С.И. Вавилова» Санкт-Петербург, РФ</w:t>
      </w:r>
    </w:p>
    <w:p w:rsidR="00346BF6" w:rsidRDefault="00346BF6" w:rsidP="00346BF6">
      <w:pPr>
        <w:pStyle w:val="a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2"/>
        </w:rPr>
        <w:t>Морозов О.Г., КНИТУ–КАИ, Казань, РФ</w:t>
      </w:r>
    </w:p>
    <w:p w:rsidR="00346BF6" w:rsidRDefault="00346BF6" w:rsidP="00346BF6">
      <w:pPr>
        <w:pStyle w:val="a0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Cs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2"/>
        </w:rPr>
        <w:t>Султанов А.Х., УУНиТ, Уфа, РФ</w:t>
      </w:r>
    </w:p>
    <w:p w:rsidR="00346BF6" w:rsidRDefault="00346BF6" w:rsidP="00346BF6">
      <w:pPr>
        <w:pStyle w:val="a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</w:rPr>
      </w:pPr>
    </w:p>
    <w:p w:rsidR="00346BF6" w:rsidRDefault="00346BF6" w:rsidP="00346BF6">
      <w:pPr>
        <w:pStyle w:val="a0"/>
        <w:spacing w:after="60" w:line="240" w:lineRule="auto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Члены оргкомитета: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Аглиуллин А.Ф., ООО «МФС», Казань,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Бабин С.А., Институт автоматики и электрометрии Сибирского отделения РАН, Новосибирск,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Багманов В.Х., УУНиТ, Уфа,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Виноградова И.Л., УУНиТ, Уфа,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eastAsia="ru-RU"/>
        </w:rPr>
      </w:pPr>
      <w:r>
        <w:rPr>
          <w:color w:val="000000" w:themeColor="text1"/>
          <w:szCs w:val="22"/>
          <w:lang w:val="ru-RU" w:eastAsia="ru-RU"/>
        </w:rPr>
        <w:t>Габитов</w:t>
      </w:r>
      <w:r>
        <w:rPr>
          <w:color w:val="000000" w:themeColor="text1"/>
          <w:szCs w:val="22"/>
          <w:lang w:eastAsia="ru-RU"/>
        </w:rPr>
        <w:t xml:space="preserve"> </w:t>
      </w:r>
      <w:r>
        <w:rPr>
          <w:color w:val="000000" w:themeColor="text1"/>
          <w:szCs w:val="22"/>
          <w:lang w:val="ru-RU" w:eastAsia="ru-RU"/>
        </w:rPr>
        <w:t>И</w:t>
      </w:r>
      <w:r>
        <w:rPr>
          <w:color w:val="000000" w:themeColor="text1"/>
          <w:szCs w:val="22"/>
          <w:lang w:eastAsia="ru-RU"/>
        </w:rPr>
        <w:t>.</w:t>
      </w:r>
      <w:r>
        <w:rPr>
          <w:color w:val="000000" w:themeColor="text1"/>
          <w:szCs w:val="22"/>
          <w:lang w:val="ru-RU" w:eastAsia="ru-RU"/>
        </w:rPr>
        <w:t>Р</w:t>
      </w:r>
      <w:r>
        <w:rPr>
          <w:color w:val="000000" w:themeColor="text1"/>
          <w:szCs w:val="22"/>
          <w:lang w:eastAsia="ru-RU"/>
        </w:rPr>
        <w:t xml:space="preserve">., University of Arizona, </w:t>
      </w:r>
      <w:r>
        <w:rPr>
          <w:color w:val="000000" w:themeColor="text1"/>
          <w:szCs w:val="22"/>
          <w:lang w:val="ru-RU" w:eastAsia="ru-RU"/>
        </w:rPr>
        <w:t>США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Глейм А.В., Университет ИТМО, Санкт-Петербург, КНИТУ–КАИ, Казань,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Гордеев Е.Н., ЮНИ, Москва,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t>Григоров И.В., ПГУТИ, Самара,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t>Дашков М.В., ПГУТИ, Самара,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t>Драчев В.П., Сколковский институт науки и технологий, Москва,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t>Дукельский К.В., АО «НПО ГОИ</w:t>
      </w:r>
      <w:r>
        <w:rPr>
          <w:color w:val="000000" w:themeColor="text1"/>
          <w:lang w:val="ru-RU" w:eastAsia="ru-RU"/>
        </w:rPr>
        <w:br/>
        <w:t>им. С.И. Вавилова», Санкт-Петербург,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lang w:val="ru-RU" w:eastAsia="ru-RU"/>
        </w:rPr>
      </w:pPr>
      <w:r>
        <w:rPr>
          <w:color w:val="000000" w:themeColor="text1"/>
          <w:lang w:val="ru-RU" w:eastAsia="ru-RU"/>
        </w:rPr>
        <w:t>Зубарев Ю.Б., член корреспондент РАН, Москва,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Ильин Г.И., КНИТУ–КАИ, Казань,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Казанский Н.Л., ИСОИ РАН, Самара,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Константинов Ю.А., ПФИЦ УрО РАН, Пермь, РФ</w:t>
      </w:r>
    </w:p>
    <w:p w:rsid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color w:val="000000" w:themeColor="text1"/>
          <w:szCs w:val="22"/>
          <w:lang w:val="ru-RU" w:eastAsia="ru-RU"/>
        </w:rPr>
      </w:pPr>
      <w:r>
        <w:rPr>
          <w:color w:val="000000" w:themeColor="text1"/>
          <w:szCs w:val="22"/>
          <w:lang w:val="ru-RU" w:eastAsia="ru-RU"/>
        </w:rPr>
        <w:t>Куперс Ф., Технический университет Дармштадта, Дармштадт, Германия</w:t>
      </w:r>
    </w:p>
    <w:p w:rsidR="00346BF6" w:rsidRP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lang w:val="ru-RU"/>
        </w:rPr>
      </w:pPr>
      <w:r w:rsidRPr="00346BF6">
        <w:rPr>
          <w:color w:val="000000" w:themeColor="text1"/>
          <w:lang w:val="ru-RU" w:eastAsia="ru-RU"/>
        </w:rPr>
        <w:t>Моисеев С.А., КНИТУ-КАИ, КФТИ, ККЦ, Казань, РФ</w:t>
      </w:r>
    </w:p>
    <w:p w:rsidR="00130C98" w:rsidRPr="00346BF6" w:rsidRDefault="00346BF6" w:rsidP="00346BF6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lang w:val="ru-RU"/>
        </w:rPr>
      </w:pPr>
      <w:r w:rsidRPr="00346BF6">
        <w:rPr>
          <w:color w:val="000000" w:themeColor="text1"/>
          <w:lang w:val="ru-RU" w:eastAsia="ru-RU"/>
        </w:rPr>
        <w:t>Надеев А.Ф., КНИТУ-КАИ, Казань, РФ</w:t>
      </w:r>
    </w:p>
    <w:p w:rsidR="00346BF6" w:rsidRDefault="00346BF6" w:rsidP="00346BF6">
      <w:pPr>
        <w:pStyle w:val="a0"/>
        <w:spacing w:after="60" w:line="24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</w:pPr>
    </w:p>
    <w:p w:rsidR="00346BF6" w:rsidRDefault="00346BF6" w:rsidP="00346BF6">
      <w:pPr>
        <w:pStyle w:val="a0"/>
        <w:spacing w:after="60" w:line="24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2"/>
        </w:rPr>
        <w:t>Программный комитет: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Морозов Г.А., КНИТУ–КАИ, Казань, РФ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Наний О.Е., МГУ имени М.В. Ломоносова, Т8, Москва, РФ</w:t>
      </w:r>
    </w:p>
    <w:p w:rsidR="00346BF6" w:rsidRDefault="00346BF6" w:rsidP="00346BF6">
      <w:pPr>
        <w:pStyle w:val="a5"/>
        <w:numPr>
          <w:ilvl w:val="0"/>
          <w:numId w:val="3"/>
        </w:numPr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Желтиков А.М., МГУ, РКЦ, Техасский Университет, США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szCs w:val="22"/>
          <w:lang w:val="ru-RU" w:eastAsia="ru-RU"/>
        </w:rPr>
      </w:pPr>
      <w:r>
        <w:rPr>
          <w:color w:val="000000"/>
          <w:szCs w:val="22"/>
          <w:lang w:val="ru-RU" w:eastAsia="ru-RU"/>
        </w:rPr>
        <w:t>Карташевский В.Г., ПГУТИ, Самара, РФ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Нуреев И.И., КНИТУ–КАИ, Казань, РФ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Ньюманн Н., Дрезденский технический университет «TUD», Дрезден, Германия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Осипов О.В., ПГУТИ, Самара, РФ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Первадчук В.П., Институт фотоники и оптоэлектронного приборостроения ПГТУ, Пермь, РФ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Плеттмайер Д., Дрезденский технический университет «TUD», Дрезден, Германия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Раевский А.С., НГТУ им. Р.Е. Алексеева, Нижний Новгород, РФ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Роберто Лоренцо Саез, Политехнический университет Валенсии, Испания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Рокка П., университет Тренто, Италия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Рябова Н.В., ПГТУ, Йошкар-Ола, РФ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Сахабутдинов А.Ж., КНИТУ–КАИ, Казань, РФ</w:t>
      </w:r>
    </w:p>
    <w:p w:rsidR="00346BF6" w:rsidRDefault="00346BF6" w:rsidP="00346BF6">
      <w:pPr>
        <w:pStyle w:val="a5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Салихов Р.Б., УУНиТ, Уфа, РФ</w:t>
      </w:r>
    </w:p>
    <w:p w:rsidR="00346BF6" w:rsidRDefault="00346BF6" w:rsidP="00346BF6">
      <w:pPr>
        <w:pStyle w:val="a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Федорук М.П., НСУ, г. Новосибирск, РФ</w:t>
      </w:r>
    </w:p>
    <w:p w:rsidR="00346BF6" w:rsidRDefault="00346BF6" w:rsidP="00346BF6">
      <w:pPr>
        <w:pStyle w:val="a5"/>
        <w:numPr>
          <w:ilvl w:val="0"/>
          <w:numId w:val="3"/>
        </w:numPr>
        <w:ind w:left="284" w:hanging="284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Шевцов В.А., МАИ, Москва, РФ</w:t>
      </w:r>
    </w:p>
    <w:p w:rsidR="00346BF6" w:rsidRDefault="00346BF6" w:rsidP="00346BF6">
      <w:pPr>
        <w:pStyle w:val="a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Шипулин А.В., Технический Университет, Дармштадт, Германия</w:t>
      </w:r>
    </w:p>
    <w:p w:rsidR="00346BF6" w:rsidRPr="00346BF6" w:rsidRDefault="00346BF6" w:rsidP="00346BF6">
      <w:pPr>
        <w:autoSpaceDE w:val="0"/>
        <w:autoSpaceDN w:val="0"/>
        <w:adjustRightInd w:val="0"/>
        <w:spacing w:line="276" w:lineRule="auto"/>
        <w:rPr>
          <w:lang w:val="ru-RU"/>
        </w:rPr>
      </w:pPr>
    </w:p>
    <w:sectPr w:rsidR="00346BF6" w:rsidRPr="00346BF6" w:rsidSect="00F97E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0000000000000000000"/>
    <w:charset w:val="00"/>
    <w:family w:val="roman"/>
    <w:notTrueType/>
    <w:pitch w:val="default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427"/>
    <w:multiLevelType w:val="hybridMultilevel"/>
    <w:tmpl w:val="FA38D37A"/>
    <w:lvl w:ilvl="0" w:tplc="D5D872F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594A3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1E54"/>
    <w:multiLevelType w:val="hybridMultilevel"/>
    <w:tmpl w:val="5C826DF6"/>
    <w:lvl w:ilvl="0" w:tplc="D5D872F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594A3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A5D93"/>
    <w:multiLevelType w:val="hybridMultilevel"/>
    <w:tmpl w:val="173CC76C"/>
    <w:lvl w:ilvl="0" w:tplc="D5D872F6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594A3A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F6"/>
    <w:rsid w:val="00130C98"/>
    <w:rsid w:val="00346BF6"/>
    <w:rsid w:val="00423E16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F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3">
    <w:name w:val="heading 3"/>
    <w:next w:val="a0"/>
    <w:link w:val="30"/>
    <w:uiPriority w:val="9"/>
    <w:semiHidden/>
    <w:unhideWhenUsed/>
    <w:qFormat/>
    <w:rsid w:val="00346BF6"/>
    <w:pPr>
      <w:spacing w:after="60" w:line="240" w:lineRule="auto"/>
      <w:jc w:val="center"/>
      <w:outlineLvl w:val="2"/>
    </w:pPr>
    <w:rPr>
      <w:rFonts w:ascii="Baskerville" w:eastAsia="Times New Roman" w:hAnsi="Baskerville" w:cs="Arial Unicode MS"/>
      <w:caps/>
      <w:color w:val="594B3B"/>
      <w:spacing w:val="60"/>
      <w:sz w:val="40"/>
      <w:szCs w:val="4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346BF6"/>
    <w:rPr>
      <w:rFonts w:ascii="Baskerville" w:eastAsia="Times New Roman" w:hAnsi="Baskerville" w:cs="Arial Unicode MS"/>
      <w:caps/>
      <w:color w:val="594B3B"/>
      <w:spacing w:val="60"/>
      <w:sz w:val="40"/>
      <w:szCs w:val="4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0">
    <w:name w:val="Body Text"/>
    <w:link w:val="a4"/>
    <w:semiHidden/>
    <w:unhideWhenUsed/>
    <w:rsid w:val="00346BF6"/>
    <w:pPr>
      <w:spacing w:after="180" w:line="336" w:lineRule="auto"/>
    </w:pPr>
    <w:rPr>
      <w:rFonts w:ascii="Hoefler Text" w:eastAsia="Arial Unicode MS" w:hAnsi="Hoefler Text" w:cs="Arial Unicode MS"/>
      <w:color w:val="594B3B"/>
      <w:sz w:val="20"/>
      <w:szCs w:val="2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1"/>
    <w:link w:val="a0"/>
    <w:semiHidden/>
    <w:rsid w:val="00346BF6"/>
    <w:rPr>
      <w:rFonts w:ascii="Hoefler Text" w:eastAsia="Arial Unicode MS" w:hAnsi="Hoefler Text" w:cs="Arial Unicode MS"/>
      <w:color w:val="594B3B"/>
      <w:sz w:val="20"/>
      <w:szCs w:val="2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34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F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3">
    <w:name w:val="heading 3"/>
    <w:next w:val="a0"/>
    <w:link w:val="30"/>
    <w:uiPriority w:val="9"/>
    <w:semiHidden/>
    <w:unhideWhenUsed/>
    <w:qFormat/>
    <w:rsid w:val="00346BF6"/>
    <w:pPr>
      <w:spacing w:after="60" w:line="240" w:lineRule="auto"/>
      <w:jc w:val="center"/>
      <w:outlineLvl w:val="2"/>
    </w:pPr>
    <w:rPr>
      <w:rFonts w:ascii="Baskerville" w:eastAsia="Times New Roman" w:hAnsi="Baskerville" w:cs="Arial Unicode MS"/>
      <w:caps/>
      <w:color w:val="594B3B"/>
      <w:spacing w:val="60"/>
      <w:sz w:val="40"/>
      <w:szCs w:val="4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346BF6"/>
    <w:rPr>
      <w:rFonts w:ascii="Baskerville" w:eastAsia="Times New Roman" w:hAnsi="Baskerville" w:cs="Arial Unicode MS"/>
      <w:caps/>
      <w:color w:val="594B3B"/>
      <w:spacing w:val="60"/>
      <w:sz w:val="40"/>
      <w:szCs w:val="4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0">
    <w:name w:val="Body Text"/>
    <w:link w:val="a4"/>
    <w:semiHidden/>
    <w:unhideWhenUsed/>
    <w:rsid w:val="00346BF6"/>
    <w:pPr>
      <w:spacing w:after="180" w:line="336" w:lineRule="auto"/>
    </w:pPr>
    <w:rPr>
      <w:rFonts w:ascii="Hoefler Text" w:eastAsia="Arial Unicode MS" w:hAnsi="Hoefler Text" w:cs="Arial Unicode MS"/>
      <w:color w:val="594B3B"/>
      <w:sz w:val="20"/>
      <w:szCs w:val="2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1"/>
    <w:link w:val="a0"/>
    <w:semiHidden/>
    <w:rsid w:val="00346BF6"/>
    <w:rPr>
      <w:rFonts w:ascii="Hoefler Text" w:eastAsia="Arial Unicode MS" w:hAnsi="Hoefler Text" w:cs="Arial Unicode MS"/>
      <w:color w:val="594B3B"/>
      <w:sz w:val="20"/>
      <w:szCs w:val="2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34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2023-09-08T06:25:00Z</dcterms:created>
  <dcterms:modified xsi:type="dcterms:W3CDTF">2023-09-08T06:26:00Z</dcterms:modified>
</cp:coreProperties>
</file>