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03" w:rsidRPr="004E41F6" w:rsidRDefault="004E41F6" w:rsidP="004E41F6">
      <w:pPr>
        <w:jc w:val="center"/>
        <w:rPr>
          <w:rFonts w:ascii="Times New Roman" w:hAnsi="Times New Roman" w:cs="Times New Roman"/>
          <w:sz w:val="48"/>
          <w:szCs w:val="48"/>
        </w:rPr>
      </w:pPr>
      <w:r w:rsidRPr="004E41F6">
        <w:rPr>
          <w:rFonts w:ascii="Times New Roman" w:hAnsi="Times New Roman" w:cs="Times New Roman"/>
          <w:sz w:val="48"/>
          <w:szCs w:val="48"/>
        </w:rPr>
        <w:t>Программа</w:t>
      </w:r>
    </w:p>
    <w:p w:rsidR="004E41F6" w:rsidRPr="004E41F6" w:rsidRDefault="00C5655C" w:rsidP="004E41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E41F6" w:rsidRPr="004E41F6">
        <w:rPr>
          <w:rFonts w:ascii="Times New Roman" w:hAnsi="Times New Roman" w:cs="Times New Roman"/>
          <w:sz w:val="28"/>
          <w:szCs w:val="28"/>
        </w:rPr>
        <w:t>руглого стола на тему «Инженерное обеспечение предприятий нефтегазохимического комплекса Республики Татарстан» в рамках  Татарстанского нефтегазохимическом форума-2017»</w:t>
      </w:r>
    </w:p>
    <w:p w:rsidR="004E41F6" w:rsidRPr="004E41F6" w:rsidRDefault="004E41F6" w:rsidP="004E4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1F6">
        <w:rPr>
          <w:rFonts w:ascii="Times New Roman" w:hAnsi="Times New Roman" w:cs="Times New Roman"/>
          <w:sz w:val="28"/>
          <w:szCs w:val="28"/>
        </w:rPr>
        <w:t>8 сентя</w:t>
      </w:r>
      <w:r>
        <w:rPr>
          <w:rFonts w:ascii="Times New Roman" w:hAnsi="Times New Roman" w:cs="Times New Roman"/>
          <w:sz w:val="28"/>
          <w:szCs w:val="28"/>
        </w:rPr>
        <w:t>бря 2017, г.</w:t>
      </w:r>
      <w:r w:rsidR="00A95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Казань, восьмое здание КНИТУ-КАИ, </w:t>
      </w:r>
      <w:r w:rsidRPr="004E41F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4E41F6">
        <w:rPr>
          <w:rFonts w:ascii="Times New Roman" w:hAnsi="Times New Roman" w:cs="Times New Roman"/>
          <w:sz w:val="28"/>
          <w:szCs w:val="28"/>
        </w:rPr>
        <w:t>Четаева</w:t>
      </w:r>
      <w:proofErr w:type="spellEnd"/>
      <w:r w:rsidRPr="004E41F6">
        <w:rPr>
          <w:rFonts w:ascii="Times New Roman" w:hAnsi="Times New Roman" w:cs="Times New Roman"/>
          <w:sz w:val="28"/>
          <w:szCs w:val="28"/>
        </w:rPr>
        <w:t>, 18а</w:t>
      </w:r>
    </w:p>
    <w:p w:rsidR="004E41F6" w:rsidRPr="004E41F6" w:rsidRDefault="004E41F6" w:rsidP="004E41F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635"/>
      </w:tblGrid>
      <w:tr w:rsidR="004E41F6" w:rsidTr="004E41F6">
        <w:tc>
          <w:tcPr>
            <w:tcW w:w="817" w:type="dxa"/>
          </w:tcPr>
          <w:p w:rsidR="004E41F6" w:rsidRDefault="004E41F6" w:rsidP="004E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4E41F6" w:rsidRDefault="004E41F6" w:rsidP="004E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мероприятия</w:t>
            </w:r>
          </w:p>
        </w:tc>
        <w:tc>
          <w:tcPr>
            <w:tcW w:w="5635" w:type="dxa"/>
          </w:tcPr>
          <w:p w:rsidR="004E41F6" w:rsidRDefault="004E41F6" w:rsidP="004E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4E41F6" w:rsidTr="004E41F6">
        <w:tc>
          <w:tcPr>
            <w:tcW w:w="817" w:type="dxa"/>
          </w:tcPr>
          <w:p w:rsidR="004E41F6" w:rsidRDefault="004E41F6" w:rsidP="004E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4E41F6" w:rsidRDefault="004E41F6" w:rsidP="004E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10:00-10:30</w:t>
            </w:r>
          </w:p>
        </w:tc>
        <w:tc>
          <w:tcPr>
            <w:tcW w:w="5635" w:type="dxa"/>
          </w:tcPr>
          <w:p w:rsidR="004E41F6" w:rsidRDefault="004E41F6" w:rsidP="004E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гостей</w:t>
            </w:r>
          </w:p>
        </w:tc>
      </w:tr>
      <w:tr w:rsidR="004E41F6" w:rsidTr="004E41F6">
        <w:tc>
          <w:tcPr>
            <w:tcW w:w="817" w:type="dxa"/>
          </w:tcPr>
          <w:p w:rsidR="004E41F6" w:rsidRDefault="004E41F6" w:rsidP="004E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4E41F6" w:rsidRDefault="004E41F6" w:rsidP="004E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10:30-10:45</w:t>
            </w:r>
          </w:p>
        </w:tc>
        <w:tc>
          <w:tcPr>
            <w:tcW w:w="5635" w:type="dxa"/>
          </w:tcPr>
          <w:p w:rsidR="004E41F6" w:rsidRDefault="004E41F6" w:rsidP="004E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проректора по научной и инновационной деятельности КНИТУ-КАИ, С.А. Михайлова </w:t>
            </w:r>
          </w:p>
          <w:p w:rsidR="00C5655C" w:rsidRDefault="00C5655C" w:rsidP="004E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1F6" w:rsidTr="004E41F6">
        <w:tc>
          <w:tcPr>
            <w:tcW w:w="817" w:type="dxa"/>
          </w:tcPr>
          <w:p w:rsidR="004E41F6" w:rsidRDefault="004E41F6" w:rsidP="004E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E41F6" w:rsidRDefault="004E41F6" w:rsidP="004E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10:45-11:15</w:t>
            </w:r>
          </w:p>
        </w:tc>
        <w:tc>
          <w:tcPr>
            <w:tcW w:w="5635" w:type="dxa"/>
          </w:tcPr>
          <w:p w:rsidR="005001F1" w:rsidRDefault="00C5655C" w:rsidP="00C56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КНИТУ-КАИ «Расходные и вспомогательные материалы в производстве изделий из композиционных материалов. Возможности локализации производства расходных материалов»</w:t>
            </w:r>
          </w:p>
          <w:p w:rsidR="00C5655C" w:rsidRDefault="00C5655C" w:rsidP="00C56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BE1" w:rsidTr="004E41F6">
        <w:tc>
          <w:tcPr>
            <w:tcW w:w="817" w:type="dxa"/>
          </w:tcPr>
          <w:p w:rsidR="00B91BE1" w:rsidRDefault="00B91BE1" w:rsidP="004E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91BE1" w:rsidRDefault="00B91BE1" w:rsidP="004E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11:15-11:30</w:t>
            </w:r>
          </w:p>
        </w:tc>
        <w:tc>
          <w:tcPr>
            <w:tcW w:w="5635" w:type="dxa"/>
          </w:tcPr>
          <w:p w:rsidR="00B91BE1" w:rsidRDefault="00B91BE1" w:rsidP="004E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доклада, вопросы участников круглого стола</w:t>
            </w:r>
          </w:p>
          <w:p w:rsidR="00C5655C" w:rsidRDefault="00C5655C" w:rsidP="004E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1F6" w:rsidTr="004E41F6">
        <w:tc>
          <w:tcPr>
            <w:tcW w:w="817" w:type="dxa"/>
          </w:tcPr>
          <w:p w:rsidR="004E41F6" w:rsidRDefault="004E41F6" w:rsidP="004E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E41F6" w:rsidRDefault="004E41F6" w:rsidP="00B9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B91BE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-11:45</w:t>
            </w:r>
          </w:p>
        </w:tc>
        <w:tc>
          <w:tcPr>
            <w:tcW w:w="5635" w:type="dxa"/>
          </w:tcPr>
          <w:p w:rsidR="005001F1" w:rsidRDefault="004E41F6" w:rsidP="00C56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  <w:r w:rsidR="00B91BE1" w:rsidRPr="00B91BE1">
              <w:rPr>
                <w:rFonts w:ascii="Times New Roman" w:hAnsi="Times New Roman" w:cs="Times New Roman"/>
                <w:sz w:val="28"/>
                <w:szCs w:val="28"/>
              </w:rPr>
              <w:t>АО «КАПО-Композит»</w:t>
            </w:r>
            <w:r w:rsidR="00B91BE1">
              <w:rPr>
                <w:rFonts w:ascii="Times New Roman" w:hAnsi="Times New Roman" w:cs="Times New Roman"/>
                <w:sz w:val="28"/>
                <w:szCs w:val="28"/>
              </w:rPr>
              <w:t xml:space="preserve"> на тему </w:t>
            </w:r>
            <w:r w:rsidR="00E956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0" w:name="_GoBack"/>
            <w:bookmarkEnd w:id="0"/>
            <w:r w:rsidR="00E95677">
              <w:rPr>
                <w:rFonts w:ascii="Times New Roman" w:hAnsi="Times New Roman"/>
                <w:sz w:val="28"/>
                <w:szCs w:val="28"/>
              </w:rPr>
              <w:t xml:space="preserve">Анализ потребностей в расходных, вспомогательных материалах и комплектующих в автоклавном производстве изделий из полимерных композиционных материалов на примере АО «КАПО-Композит». </w:t>
            </w:r>
          </w:p>
        </w:tc>
      </w:tr>
      <w:tr w:rsidR="004E41F6" w:rsidTr="004E41F6">
        <w:tc>
          <w:tcPr>
            <w:tcW w:w="817" w:type="dxa"/>
          </w:tcPr>
          <w:p w:rsidR="004E41F6" w:rsidRDefault="004E41F6" w:rsidP="004E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E41F6" w:rsidRDefault="00B91BE1" w:rsidP="004E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11:45-12:00</w:t>
            </w:r>
          </w:p>
        </w:tc>
        <w:tc>
          <w:tcPr>
            <w:tcW w:w="5635" w:type="dxa"/>
          </w:tcPr>
          <w:p w:rsidR="004E41F6" w:rsidRDefault="00B91BE1" w:rsidP="004E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доклада, вопросы участников круглого стола</w:t>
            </w:r>
          </w:p>
          <w:p w:rsidR="00C5655C" w:rsidRDefault="00C5655C" w:rsidP="004E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BE1" w:rsidTr="004E41F6">
        <w:tc>
          <w:tcPr>
            <w:tcW w:w="817" w:type="dxa"/>
          </w:tcPr>
          <w:p w:rsidR="00B91BE1" w:rsidRDefault="00B91BE1" w:rsidP="004E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91BE1" w:rsidRDefault="00B91BE1" w:rsidP="004E4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5635" w:type="dxa"/>
          </w:tcPr>
          <w:p w:rsidR="00B91BE1" w:rsidRDefault="00B91BE1" w:rsidP="0050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тематики круглого стола, обсуждение пунктов протокола по итогам работы круглого стола </w:t>
            </w:r>
          </w:p>
          <w:p w:rsidR="00C5655C" w:rsidRDefault="00C5655C" w:rsidP="0050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1F6" w:rsidRDefault="004E41F6" w:rsidP="004E41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EC"/>
    <w:rsid w:val="00025EFB"/>
    <w:rsid w:val="000A7B94"/>
    <w:rsid w:val="000D02E2"/>
    <w:rsid w:val="000E594F"/>
    <w:rsid w:val="00104705"/>
    <w:rsid w:val="00113EAF"/>
    <w:rsid w:val="00123D4A"/>
    <w:rsid w:val="00146C01"/>
    <w:rsid w:val="0019288D"/>
    <w:rsid w:val="001D33CC"/>
    <w:rsid w:val="002133CC"/>
    <w:rsid w:val="0036506A"/>
    <w:rsid w:val="0043233D"/>
    <w:rsid w:val="00492524"/>
    <w:rsid w:val="004E41F6"/>
    <w:rsid w:val="005001F1"/>
    <w:rsid w:val="00510DD3"/>
    <w:rsid w:val="00545256"/>
    <w:rsid w:val="00590EA5"/>
    <w:rsid w:val="005B6B18"/>
    <w:rsid w:val="005D275A"/>
    <w:rsid w:val="00616DE6"/>
    <w:rsid w:val="00640698"/>
    <w:rsid w:val="006B6D24"/>
    <w:rsid w:val="00783093"/>
    <w:rsid w:val="00802683"/>
    <w:rsid w:val="00813FFC"/>
    <w:rsid w:val="008402EC"/>
    <w:rsid w:val="00863761"/>
    <w:rsid w:val="008C4142"/>
    <w:rsid w:val="008D4074"/>
    <w:rsid w:val="008D4919"/>
    <w:rsid w:val="009651ED"/>
    <w:rsid w:val="0099513F"/>
    <w:rsid w:val="00A75929"/>
    <w:rsid w:val="00A9576A"/>
    <w:rsid w:val="00AF1503"/>
    <w:rsid w:val="00B356CB"/>
    <w:rsid w:val="00B91BE1"/>
    <w:rsid w:val="00BD5C1B"/>
    <w:rsid w:val="00C00257"/>
    <w:rsid w:val="00C031B4"/>
    <w:rsid w:val="00C5655C"/>
    <w:rsid w:val="00C663A1"/>
    <w:rsid w:val="00C93C8A"/>
    <w:rsid w:val="00D128CD"/>
    <w:rsid w:val="00D8165F"/>
    <w:rsid w:val="00D91BDB"/>
    <w:rsid w:val="00D954C0"/>
    <w:rsid w:val="00D966A3"/>
    <w:rsid w:val="00DC2AF8"/>
    <w:rsid w:val="00DC6DEC"/>
    <w:rsid w:val="00E2259A"/>
    <w:rsid w:val="00E75770"/>
    <w:rsid w:val="00E95677"/>
    <w:rsid w:val="00EA040A"/>
    <w:rsid w:val="00EA044C"/>
    <w:rsid w:val="00EE600B"/>
    <w:rsid w:val="00F150B5"/>
    <w:rsid w:val="00FD56BD"/>
    <w:rsid w:val="00FF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977</Characters>
  <Application>Microsoft Office Word</Application>
  <DocSecurity>0</DocSecurity>
  <Lines>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КАИ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Файзуллин Константин Владимирович</dc:creator>
  <cp:keywords/>
  <dc:description/>
  <cp:lastModifiedBy>Файзуллин Константин Владимирович</cp:lastModifiedBy>
  <cp:revision>7</cp:revision>
  <dcterms:created xsi:type="dcterms:W3CDTF">2017-08-21T06:29:00Z</dcterms:created>
  <dcterms:modified xsi:type="dcterms:W3CDTF">2017-08-21T14:05:00Z</dcterms:modified>
</cp:coreProperties>
</file>