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33A50" w:rsidRPr="00D06319" w:rsidTr="00D06319">
        <w:tc>
          <w:tcPr>
            <w:tcW w:w="10490" w:type="dxa"/>
          </w:tcPr>
          <w:p w:rsidR="00F33A50" w:rsidRPr="00D06319" w:rsidRDefault="00F33A50" w:rsidP="00D06319">
            <w:pPr>
              <w:tabs>
                <w:tab w:val="left" w:pos="851"/>
              </w:tabs>
              <w:ind w:firstLine="567"/>
              <w:jc w:val="center"/>
              <w:rPr>
                <w:sz w:val="26"/>
                <w:szCs w:val="26"/>
              </w:rPr>
            </w:pPr>
            <w:r w:rsidRPr="00D06319">
              <w:rPr>
                <w:sz w:val="26"/>
                <w:szCs w:val="26"/>
              </w:rPr>
              <w:t xml:space="preserve">Требования к участникам Конкурса по направлению </w:t>
            </w:r>
          </w:p>
          <w:p w:rsidR="00F33A50" w:rsidRPr="00D06319" w:rsidRDefault="00F33A50" w:rsidP="00D06319">
            <w:pPr>
              <w:tabs>
                <w:tab w:val="left" w:pos="851"/>
              </w:tabs>
              <w:spacing w:after="240"/>
              <w:ind w:firstLine="567"/>
              <w:jc w:val="center"/>
              <w:rPr>
                <w:b/>
                <w:sz w:val="26"/>
                <w:szCs w:val="26"/>
              </w:rPr>
            </w:pPr>
            <w:r w:rsidRPr="00D06319">
              <w:rPr>
                <w:b/>
                <w:sz w:val="26"/>
                <w:szCs w:val="26"/>
              </w:rPr>
              <w:t>«Раз</w:t>
            </w:r>
            <w:r w:rsidR="006E4C6D" w:rsidRPr="00D06319">
              <w:rPr>
                <w:b/>
                <w:sz w:val="26"/>
                <w:szCs w:val="26"/>
              </w:rPr>
              <w:t>работка проектов по номинациям»</w:t>
            </w:r>
          </w:p>
          <w:p w:rsidR="00F33A50" w:rsidRPr="00D06319" w:rsidRDefault="00F33A50" w:rsidP="00D06319">
            <w:pPr>
              <w:pStyle w:val="a3"/>
              <w:tabs>
                <w:tab w:val="left" w:pos="851"/>
              </w:tabs>
              <w:suppressAutoHyphens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самостоятельность технического мышления, владение начальными навыками автоматизированного проектирования, конструирования машин и</w:t>
            </w:r>
            <w:r w:rsidR="00D06319" w:rsidRPr="00D06319">
              <w:rPr>
                <w:rFonts w:ascii="Times New Roman" w:hAnsi="Times New Roman"/>
                <w:sz w:val="26"/>
                <w:szCs w:val="26"/>
              </w:rPr>
              <w:t> 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>приборов;</w:t>
            </w:r>
          </w:p>
          <w:p w:rsidR="00F33A50" w:rsidRPr="00D06319" w:rsidRDefault="00F33A50" w:rsidP="00D06319">
            <w:pPr>
              <w:pStyle w:val="a3"/>
              <w:tabs>
                <w:tab w:val="left" w:pos="851"/>
              </w:tabs>
              <w:suppressAutoHyphens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инженерно-конструкторская подготовка, умение применять теоретические знания на практике.</w:t>
            </w:r>
          </w:p>
          <w:p w:rsidR="00F33A50" w:rsidRPr="00D06319" w:rsidRDefault="00F33A50" w:rsidP="00D06319">
            <w:pPr>
              <w:tabs>
                <w:tab w:val="left" w:pos="851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06319">
              <w:rPr>
                <w:sz w:val="26"/>
                <w:szCs w:val="26"/>
              </w:rPr>
              <w:t xml:space="preserve">В Конкурсе на лучшие разработки проектов по номинациям могут принимать участие учащиеся вузов в возрасте </w:t>
            </w:r>
            <w:r w:rsidRPr="00D06319">
              <w:rPr>
                <w:b/>
                <w:sz w:val="26"/>
                <w:szCs w:val="26"/>
              </w:rPr>
              <w:t>от 18 до 36 лет</w:t>
            </w:r>
            <w:bookmarkStart w:id="0" w:name="_GoBack"/>
            <w:bookmarkEnd w:id="0"/>
          </w:p>
        </w:tc>
      </w:tr>
    </w:tbl>
    <w:p w:rsidR="00F33A50" w:rsidRPr="00D06319" w:rsidRDefault="00F33A50" w:rsidP="00D06319">
      <w:pPr>
        <w:tabs>
          <w:tab w:val="left" w:pos="0"/>
          <w:tab w:val="left" w:pos="851"/>
          <w:tab w:val="left" w:pos="1418"/>
        </w:tabs>
        <w:spacing w:after="240"/>
        <w:ind w:firstLine="567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06319" w:rsidRPr="00D06319" w:rsidTr="00D06319">
        <w:tc>
          <w:tcPr>
            <w:tcW w:w="104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D06319" w:rsidRPr="00D06319" w:rsidRDefault="00D06319" w:rsidP="00D06319">
            <w:pPr>
              <w:tabs>
                <w:tab w:val="left" w:pos="851"/>
              </w:tabs>
              <w:ind w:right="-1" w:firstLine="567"/>
              <w:jc w:val="center"/>
              <w:rPr>
                <w:sz w:val="26"/>
                <w:szCs w:val="26"/>
                <w:lang w:eastAsia="en-US"/>
              </w:rPr>
            </w:pPr>
            <w:r w:rsidRPr="00D06319">
              <w:rPr>
                <w:sz w:val="26"/>
                <w:szCs w:val="26"/>
                <w:lang w:eastAsia="en-US"/>
              </w:rPr>
              <w:t xml:space="preserve">Требования к участникам Конкурса по направлению </w:t>
            </w:r>
          </w:p>
          <w:p w:rsidR="00D06319" w:rsidRPr="00D06319" w:rsidRDefault="00D06319" w:rsidP="00D06319">
            <w:pPr>
              <w:tabs>
                <w:tab w:val="left" w:pos="851"/>
              </w:tabs>
              <w:spacing w:after="240"/>
              <w:ind w:right="-1" w:firstLine="567"/>
              <w:jc w:val="center"/>
              <w:rPr>
                <w:sz w:val="26"/>
                <w:szCs w:val="26"/>
                <w:lang w:eastAsia="en-US"/>
              </w:rPr>
            </w:pPr>
            <w:r w:rsidRPr="00D06319">
              <w:rPr>
                <w:b/>
                <w:sz w:val="26"/>
                <w:szCs w:val="26"/>
                <w:lang w:eastAsia="en-US"/>
              </w:rPr>
              <w:t>«Решение кейсов»</w:t>
            </w:r>
          </w:p>
          <w:p w:rsidR="00D06319" w:rsidRPr="00D06319" w:rsidRDefault="00D06319" w:rsidP="00D06319">
            <w:pPr>
              <w:pStyle w:val="a3"/>
              <w:tabs>
                <w:tab w:val="left" w:pos="851"/>
              </w:tabs>
              <w:suppressAutoHyphens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самостоятельность технического мышления и готовность к разработке инновационных проектов, механизмов, материалов и технологий, владение навыками автоматизированного проектирования, конструирования машин и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> 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>приборов;</w:t>
            </w:r>
          </w:p>
          <w:p w:rsidR="00D06319" w:rsidRPr="00D06319" w:rsidRDefault="00D06319" w:rsidP="00D06319">
            <w:pPr>
              <w:pStyle w:val="a3"/>
              <w:tabs>
                <w:tab w:val="left" w:pos="851"/>
              </w:tabs>
              <w:suppressAutoHyphens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инженерно-конструкторская подготовка, сочетание профессиональных знаний и практических навыков и умений.</w:t>
            </w:r>
          </w:p>
          <w:p w:rsidR="00D06319" w:rsidRPr="00D06319" w:rsidRDefault="00D06319" w:rsidP="00D06319">
            <w:pPr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  <w:lang w:eastAsia="en-US"/>
              </w:rPr>
            </w:pPr>
            <w:r w:rsidRPr="00D06319">
              <w:rPr>
                <w:sz w:val="26"/>
                <w:szCs w:val="26"/>
                <w:lang w:eastAsia="en-US"/>
              </w:rPr>
              <w:t xml:space="preserve">В Конкурсе на лучшие решения кейсов могут принимать участие работники предприятий авиастроительной отрасли в возрасте </w:t>
            </w:r>
            <w:r w:rsidRPr="00D06319">
              <w:rPr>
                <w:b/>
                <w:sz w:val="26"/>
                <w:szCs w:val="26"/>
                <w:lang w:eastAsia="en-US"/>
              </w:rPr>
              <w:t>от 18 до 36 лет</w:t>
            </w:r>
          </w:p>
        </w:tc>
      </w:tr>
      <w:tr w:rsidR="00D06319" w:rsidRPr="00D06319" w:rsidTr="00D06319">
        <w:tc>
          <w:tcPr>
            <w:tcW w:w="104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6319" w:rsidRPr="00D9174B" w:rsidRDefault="00D06319" w:rsidP="00D06319">
            <w:pPr>
              <w:tabs>
                <w:tab w:val="left" w:pos="142"/>
                <w:tab w:val="left" w:pos="851"/>
                <w:tab w:val="left" w:pos="1418"/>
              </w:tabs>
              <w:ind w:right="283" w:firstLine="567"/>
              <w:jc w:val="center"/>
              <w:rPr>
                <w:sz w:val="16"/>
                <w:szCs w:val="16"/>
                <w:lang w:eastAsia="en-US"/>
              </w:rPr>
            </w:pPr>
          </w:p>
          <w:p w:rsidR="00D06319" w:rsidRPr="00D06319" w:rsidRDefault="00D06319" w:rsidP="00D06319">
            <w:pPr>
              <w:tabs>
                <w:tab w:val="left" w:pos="142"/>
                <w:tab w:val="left" w:pos="851"/>
                <w:tab w:val="left" w:pos="1418"/>
              </w:tabs>
              <w:ind w:right="283" w:firstLine="567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33A50" w:rsidRPr="00D06319" w:rsidTr="00D06319">
        <w:tc>
          <w:tcPr>
            <w:tcW w:w="10490" w:type="dxa"/>
          </w:tcPr>
          <w:p w:rsidR="00F33A50" w:rsidRPr="00D06319" w:rsidRDefault="00F33A50" w:rsidP="00D06319">
            <w:pPr>
              <w:tabs>
                <w:tab w:val="left" w:pos="851"/>
                <w:tab w:val="left" w:pos="1418"/>
              </w:tabs>
              <w:spacing w:after="240"/>
              <w:ind w:firstLine="567"/>
              <w:jc w:val="center"/>
              <w:rPr>
                <w:b/>
                <w:sz w:val="26"/>
                <w:szCs w:val="26"/>
              </w:rPr>
            </w:pPr>
            <w:r w:rsidRPr="00D06319">
              <w:rPr>
                <w:b/>
                <w:sz w:val="26"/>
                <w:szCs w:val="26"/>
              </w:rPr>
              <w:t xml:space="preserve">Порядок участия в Конкурсе </w:t>
            </w:r>
          </w:p>
          <w:p w:rsidR="00C46D3C" w:rsidRPr="00D06319" w:rsidRDefault="00C46D3C" w:rsidP="00D0631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41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Конкурс проходит с января по май 2017 года в 3 этапа</w:t>
            </w:r>
          </w:p>
          <w:p w:rsidR="00D06319" w:rsidRPr="00D06319" w:rsidRDefault="00C46D3C" w:rsidP="00D06319">
            <w:pPr>
              <w:pStyle w:val="a3"/>
              <w:numPr>
                <w:ilvl w:val="0"/>
                <w:numId w:val="2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 xml:space="preserve">прием заявок от участников – до </w:t>
            </w:r>
            <w:r w:rsidR="003F0827" w:rsidRPr="00D06319">
              <w:rPr>
                <w:rFonts w:ascii="Times New Roman" w:hAnsi="Times New Roman"/>
                <w:b/>
                <w:sz w:val="26"/>
                <w:szCs w:val="26"/>
              </w:rPr>
              <w:t>28 февраля 2017</w:t>
            </w:r>
          </w:p>
          <w:p w:rsidR="00D06319" w:rsidRPr="00D06319" w:rsidRDefault="00C46D3C" w:rsidP="00D06319">
            <w:pPr>
              <w:pStyle w:val="a3"/>
              <w:numPr>
                <w:ilvl w:val="0"/>
                <w:numId w:val="2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первичный отбор работ Конкурсной комиссией на основании критериев оценки работ</w:t>
            </w:r>
          </w:p>
          <w:p w:rsidR="00D06319" w:rsidRPr="00D06319" w:rsidRDefault="000316A5" w:rsidP="00D06319">
            <w:pPr>
              <w:pStyle w:val="a3"/>
              <w:numPr>
                <w:ilvl w:val="0"/>
                <w:numId w:val="2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доработка проектов при содействии экспертов;</w:t>
            </w:r>
          </w:p>
          <w:p w:rsidR="000316A5" w:rsidRPr="00D06319" w:rsidRDefault="000316A5" w:rsidP="00D06319">
            <w:pPr>
              <w:pStyle w:val="a3"/>
              <w:numPr>
                <w:ilvl w:val="0"/>
                <w:numId w:val="2"/>
              </w:numPr>
              <w:tabs>
                <w:tab w:val="left" w:pos="885"/>
              </w:tabs>
              <w:suppressAutoHyphens/>
              <w:spacing w:after="0" w:line="240" w:lineRule="auto"/>
              <w:ind w:left="0" w:firstLine="6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финальный отбор работ конкурсной комиссией, отбор победителей в</w:t>
            </w:r>
            <w:r w:rsidR="00D06319" w:rsidRPr="00D06319">
              <w:rPr>
                <w:rFonts w:ascii="Times New Roman" w:hAnsi="Times New Roman"/>
                <w:sz w:val="26"/>
                <w:szCs w:val="26"/>
              </w:rPr>
              <w:t> 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 xml:space="preserve">соответствии с критериями </w:t>
            </w:r>
          </w:p>
          <w:p w:rsidR="00F33A50" w:rsidRPr="00D06319" w:rsidRDefault="00C46D3C" w:rsidP="00D0631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41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 xml:space="preserve">Участник Конкурса, прошедший первичный отбор </w:t>
            </w:r>
            <w:r w:rsidR="00F33A50" w:rsidRPr="00D06319">
              <w:rPr>
                <w:rFonts w:ascii="Times New Roman" w:hAnsi="Times New Roman"/>
                <w:sz w:val="26"/>
                <w:szCs w:val="26"/>
              </w:rPr>
              <w:t>может получить консультацию э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>ксперта для доработки проекта.</w:t>
            </w:r>
          </w:p>
          <w:p w:rsidR="00F33A50" w:rsidRPr="00D06319" w:rsidRDefault="00F33A50" w:rsidP="00D0631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41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Участник Конкурса имеет право отозвать свою заявку/проект в любое время до подведения окончательных результатов Конкурса.</w:t>
            </w:r>
          </w:p>
          <w:p w:rsidR="004A71C5" w:rsidRPr="00D06319" w:rsidRDefault="000316A5" w:rsidP="00D0631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41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 xml:space="preserve">Участники могут объединяться в команды и менять </w:t>
            </w:r>
            <w:r w:rsidR="00770D39" w:rsidRPr="00D06319">
              <w:rPr>
                <w:rFonts w:ascii="Times New Roman" w:hAnsi="Times New Roman"/>
                <w:sz w:val="26"/>
                <w:szCs w:val="26"/>
              </w:rPr>
              <w:t>номинации до окончания этапа доработки проектов.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3A50" w:rsidRPr="00D06319" w:rsidRDefault="00F33A50" w:rsidP="00D06319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851"/>
                <w:tab w:val="left" w:pos="141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Одна и та же команда или участник может принимать участие в Конкурсе не более двух лет подряд.</w:t>
            </w:r>
          </w:p>
        </w:tc>
      </w:tr>
    </w:tbl>
    <w:p w:rsidR="00F33A50" w:rsidRPr="00D9174B" w:rsidRDefault="00F33A50" w:rsidP="00D06319">
      <w:pPr>
        <w:tabs>
          <w:tab w:val="left" w:pos="0"/>
          <w:tab w:val="left" w:pos="851"/>
          <w:tab w:val="left" w:pos="1418"/>
        </w:tabs>
        <w:spacing w:after="240"/>
        <w:ind w:firstLine="567"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4C6D" w:rsidRPr="00D06319" w:rsidTr="00D9174B">
        <w:trPr>
          <w:trHeight w:val="2973"/>
        </w:trPr>
        <w:tc>
          <w:tcPr>
            <w:tcW w:w="10490" w:type="dxa"/>
          </w:tcPr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line="240" w:lineRule="auto"/>
              <w:ind w:left="0" w:right="-108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6319">
              <w:rPr>
                <w:rFonts w:ascii="Times New Roman" w:hAnsi="Times New Roman"/>
                <w:b/>
                <w:sz w:val="26"/>
                <w:szCs w:val="26"/>
              </w:rPr>
              <w:t xml:space="preserve">Общие критерии оценки проектов по номинациям </w:t>
            </w:r>
          </w:p>
          <w:p w:rsidR="000316A5" w:rsidRPr="00D06319" w:rsidRDefault="000316A5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line="240" w:lineRule="auto"/>
              <w:ind w:left="0" w:right="-108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before="240"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 xml:space="preserve"> новизна и оригинальность идеи;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функциональность и практичность;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реализуемость проекта;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техническая реализация проекта;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общее впечатление Комиссии по форме и порядку представления проекта;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after="0"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отсутствие аналогов предлагаемых технических решений;</w:t>
            </w:r>
          </w:p>
          <w:p w:rsidR="006E4C6D" w:rsidRPr="00D06319" w:rsidRDefault="006E4C6D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="003B5607" w:rsidRPr="00D06319">
              <w:rPr>
                <w:rFonts w:ascii="Times New Roman" w:hAnsi="Times New Roman"/>
                <w:sz w:val="26"/>
                <w:szCs w:val="26"/>
              </w:rPr>
              <w:tab/>
              <w:t>прикладной характер разработки;</w:t>
            </w:r>
          </w:p>
          <w:p w:rsidR="006E4C6D" w:rsidRPr="00D06319" w:rsidRDefault="003B5607" w:rsidP="00D06319">
            <w:pPr>
              <w:pStyle w:val="a3"/>
              <w:tabs>
                <w:tab w:val="left" w:pos="142"/>
                <w:tab w:val="left" w:pos="851"/>
                <w:tab w:val="left" w:pos="1560"/>
              </w:tabs>
              <w:suppressAutoHyphens/>
              <w:spacing w:line="240" w:lineRule="auto"/>
              <w:ind w:left="0" w:right="-108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6319">
              <w:rPr>
                <w:rFonts w:ascii="Times New Roman" w:hAnsi="Times New Roman"/>
                <w:sz w:val="26"/>
                <w:szCs w:val="26"/>
              </w:rPr>
              <w:t>–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ab/>
              <w:t>экономическ</w:t>
            </w:r>
            <w:r w:rsidR="000316A5" w:rsidRPr="00D06319">
              <w:rPr>
                <w:rFonts w:ascii="Times New Roman" w:hAnsi="Times New Roman"/>
                <w:sz w:val="26"/>
                <w:szCs w:val="26"/>
              </w:rPr>
              <w:t>ий расчет</w:t>
            </w:r>
            <w:r w:rsidRPr="00D06319">
              <w:rPr>
                <w:rFonts w:ascii="Times New Roman" w:hAnsi="Times New Roman"/>
                <w:sz w:val="26"/>
                <w:szCs w:val="26"/>
              </w:rPr>
              <w:t xml:space="preserve"> (бизнес-план).</w:t>
            </w:r>
          </w:p>
        </w:tc>
      </w:tr>
    </w:tbl>
    <w:p w:rsidR="00F33A50" w:rsidRPr="00D9174B" w:rsidRDefault="00F33A50" w:rsidP="00D06319">
      <w:pPr>
        <w:tabs>
          <w:tab w:val="left" w:pos="851"/>
        </w:tabs>
        <w:ind w:firstLine="567"/>
        <w:rPr>
          <w:sz w:val="16"/>
          <w:szCs w:val="16"/>
        </w:rPr>
      </w:pPr>
    </w:p>
    <w:sectPr w:rsidR="00F33A50" w:rsidRPr="00D9174B" w:rsidSect="00D0631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AC3"/>
    <w:multiLevelType w:val="hybridMultilevel"/>
    <w:tmpl w:val="AB3EF098"/>
    <w:lvl w:ilvl="0" w:tplc="7DDE1D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8346AC"/>
    <w:multiLevelType w:val="hybridMultilevel"/>
    <w:tmpl w:val="E3B2BEF4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3"/>
    <w:rsid w:val="000316A5"/>
    <w:rsid w:val="002B3E85"/>
    <w:rsid w:val="003B5607"/>
    <w:rsid w:val="003C5CD9"/>
    <w:rsid w:val="003F0827"/>
    <w:rsid w:val="004A71C5"/>
    <w:rsid w:val="006E4C6D"/>
    <w:rsid w:val="00770D39"/>
    <w:rsid w:val="009204B8"/>
    <w:rsid w:val="0094267A"/>
    <w:rsid w:val="00974476"/>
    <w:rsid w:val="009E5D17"/>
    <w:rsid w:val="00B87B03"/>
    <w:rsid w:val="00C40515"/>
    <w:rsid w:val="00C46D3C"/>
    <w:rsid w:val="00D06319"/>
    <w:rsid w:val="00D9174B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Полина Юрьевна</dc:creator>
  <cp:lastModifiedBy>Евдокимова Евгения Александровна</cp:lastModifiedBy>
  <cp:revision>7</cp:revision>
  <dcterms:created xsi:type="dcterms:W3CDTF">2017-01-13T14:14:00Z</dcterms:created>
  <dcterms:modified xsi:type="dcterms:W3CDTF">2017-02-15T06:41:00Z</dcterms:modified>
</cp:coreProperties>
</file>