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84" w:rsidRDefault="00945A84" w:rsidP="00945A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16 сентября</w:t>
      </w:r>
      <w:r>
        <w:rPr>
          <w:rFonts w:ascii="Times New Roman" w:hAnsi="Times New Roman"/>
          <w:b/>
          <w:sz w:val="28"/>
          <w:szCs w:val="28"/>
        </w:rPr>
        <w:t xml:space="preserve"> 2019 года объявляются выборы на занятие преподавательских должностей:</w:t>
      </w:r>
    </w:p>
    <w:p w:rsidR="00945A84" w:rsidRDefault="00945A84" w:rsidP="00945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A84" w:rsidRDefault="00945A84" w:rsidP="00945A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цифровой экономики (1,0)</w:t>
      </w:r>
      <w:r>
        <w:rPr>
          <w:rFonts w:ascii="Times New Roman" w:hAnsi="Times New Roman"/>
          <w:sz w:val="28"/>
          <w:szCs w:val="28"/>
        </w:rPr>
        <w:t>.</w:t>
      </w:r>
    </w:p>
    <w:p w:rsidR="00945A84" w:rsidRDefault="00945A84" w:rsidP="00945A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5A84" w:rsidRDefault="00945A84" w:rsidP="00945A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16 сентября</w:t>
      </w:r>
      <w:r>
        <w:rPr>
          <w:rFonts w:ascii="Times New Roman" w:hAnsi="Times New Roman"/>
          <w:b/>
          <w:sz w:val="28"/>
          <w:szCs w:val="28"/>
        </w:rPr>
        <w:t xml:space="preserve"> 2019 года объявляется конкурсный отбор на занятие преподавательских должностей по совместительству:</w:t>
      </w:r>
    </w:p>
    <w:p w:rsidR="00945A84" w:rsidRDefault="00945A84" w:rsidP="00945A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5A84" w:rsidRDefault="00945A84" w:rsidP="00945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стандартизации, сертификации и технологического менеджмента (0,25)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945A84" w:rsidRDefault="00945A84" w:rsidP="00945A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45A84" w:rsidRDefault="00945A84" w:rsidP="00945A8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.2019 г.</w:t>
      </w:r>
    </w:p>
    <w:p w:rsidR="00945A84" w:rsidRDefault="00945A84" w:rsidP="00945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A84" w:rsidRDefault="00945A84" w:rsidP="00945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факультета/заведующего кафедрой направлять Ученому секретарю Совета университета по адресу: 420111, Казань, ул. Карла Маркса, д.10, комн. 238, Ученому секретарю Совета университета, тел: (843) 231-01-97.</w:t>
      </w:r>
    </w:p>
    <w:p w:rsidR="00945A84" w:rsidRDefault="00945A84" w:rsidP="00945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на должность </w:t>
      </w:r>
      <w:proofErr w:type="gramStart"/>
      <w:r>
        <w:rPr>
          <w:rFonts w:ascii="Times New Roman" w:hAnsi="Times New Roman"/>
          <w:sz w:val="28"/>
          <w:szCs w:val="28"/>
        </w:rPr>
        <w:t>профессора/доцента/старшего преподавателя/преподавателя/ассистента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направлять секретарю конкурсной комиссии, по адресу: 420111, Казань, ул. Карла Маркса, д.10, комн. 225, тел: (843) 231-01-21.</w:t>
      </w:r>
    </w:p>
    <w:p w:rsidR="00945A84" w:rsidRDefault="00945A84" w:rsidP="00945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A84" w:rsidRDefault="00945A84" w:rsidP="00945A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порядком проведения конкурса и квалификационными требованиями к вышеперечисленным должностям можно ознакомиться на странице Отдела учебно-методического обеспечения учебного процесса КНИТУ-КАИ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https://kai.ru/web/ucebno-metodiceskoe-upravlenie/otdel-ucebno-metodiceskogo-obespecenia-ucebnogo-processa</w:t>
        </w:r>
      </w:hyperlink>
    </w:p>
    <w:p w:rsidR="00945A84" w:rsidRDefault="00945A84" w:rsidP="00945A84">
      <w:pPr>
        <w:spacing w:after="0" w:line="240" w:lineRule="auto"/>
        <w:ind w:firstLine="709"/>
        <w:jc w:val="both"/>
      </w:pPr>
    </w:p>
    <w:p w:rsidR="00945A84" w:rsidRDefault="00945A84" w:rsidP="00945A84"/>
    <w:p w:rsidR="00945A84" w:rsidRDefault="00945A84" w:rsidP="00945A84"/>
    <w:p w:rsidR="00945A84" w:rsidRDefault="00945A84" w:rsidP="00945A84"/>
    <w:p w:rsidR="00945A84" w:rsidRDefault="00945A84" w:rsidP="00945A84"/>
    <w:p w:rsidR="00C353F4" w:rsidRDefault="00C353F4"/>
    <w:sectPr w:rsidR="00C3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6F"/>
    <w:rsid w:val="00945A84"/>
    <w:rsid w:val="00C353F4"/>
    <w:rsid w:val="00E6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8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8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otdel-ucebno-metodiceskogo-obespecenia-ucebnogo-pr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Company>KNITU-KAI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2</cp:revision>
  <dcterms:created xsi:type="dcterms:W3CDTF">2019-09-16T12:02:00Z</dcterms:created>
  <dcterms:modified xsi:type="dcterms:W3CDTF">2019-09-16T12:07:00Z</dcterms:modified>
</cp:coreProperties>
</file>