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EE" w:rsidRPr="005D0A64" w:rsidRDefault="007161EE" w:rsidP="005D0A64">
      <w:pPr>
        <w:pStyle w:val="Default"/>
        <w:ind w:firstLine="709"/>
        <w:rPr>
          <w:sz w:val="28"/>
          <w:szCs w:val="28"/>
        </w:rPr>
      </w:pPr>
    </w:p>
    <w:p w:rsidR="007161EE" w:rsidRPr="00D12D79" w:rsidRDefault="007161EE" w:rsidP="005D0A64">
      <w:pPr>
        <w:pStyle w:val="Default"/>
        <w:ind w:firstLine="709"/>
        <w:jc w:val="center"/>
        <w:rPr>
          <w:i/>
          <w:sz w:val="36"/>
          <w:szCs w:val="36"/>
        </w:rPr>
      </w:pPr>
      <w:r w:rsidRPr="005D0A64">
        <w:rPr>
          <w:sz w:val="28"/>
          <w:szCs w:val="28"/>
        </w:rPr>
        <w:t xml:space="preserve"> </w:t>
      </w:r>
      <w:r w:rsidRPr="00D12D79">
        <w:rPr>
          <w:bCs/>
          <w:i/>
          <w:iCs/>
          <w:sz w:val="36"/>
          <w:szCs w:val="36"/>
        </w:rPr>
        <w:t xml:space="preserve">Война в истории моей семьи </w:t>
      </w:r>
    </w:p>
    <w:p w:rsidR="007161EE" w:rsidRPr="00D12D79" w:rsidRDefault="007161EE" w:rsidP="005D0A64">
      <w:pPr>
        <w:pStyle w:val="Default"/>
        <w:ind w:firstLine="709"/>
        <w:jc w:val="center"/>
        <w:rPr>
          <w:b/>
          <w:i/>
          <w:sz w:val="36"/>
          <w:szCs w:val="36"/>
        </w:rPr>
      </w:pPr>
      <w:proofErr w:type="spellStart"/>
      <w:r w:rsidRPr="00D12D79">
        <w:rPr>
          <w:b/>
          <w:i/>
          <w:sz w:val="36"/>
          <w:szCs w:val="36"/>
        </w:rPr>
        <w:t>Сушенцов</w:t>
      </w:r>
      <w:proofErr w:type="spellEnd"/>
      <w:r w:rsidRPr="00D12D79">
        <w:rPr>
          <w:b/>
          <w:i/>
          <w:sz w:val="36"/>
          <w:szCs w:val="36"/>
        </w:rPr>
        <w:t xml:space="preserve"> Григорий Тимофеевич</w:t>
      </w:r>
    </w:p>
    <w:p w:rsidR="007161EE" w:rsidRPr="00D12D79" w:rsidRDefault="007161EE" w:rsidP="005D0A64">
      <w:pPr>
        <w:pStyle w:val="Default"/>
        <w:ind w:firstLine="709"/>
        <w:jc w:val="center"/>
        <w:rPr>
          <w:b/>
          <w:i/>
          <w:sz w:val="36"/>
          <w:szCs w:val="36"/>
        </w:rPr>
      </w:pPr>
      <w:r w:rsidRPr="00D12D79">
        <w:rPr>
          <w:b/>
          <w:i/>
          <w:sz w:val="36"/>
          <w:szCs w:val="36"/>
        </w:rPr>
        <w:t>(1917-28.08.1942)</w:t>
      </w:r>
    </w:p>
    <w:p w:rsidR="00D12D79" w:rsidRDefault="005D0A64" w:rsidP="005D0A6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62230</wp:posOffset>
            </wp:positionV>
            <wp:extent cx="2682240" cy="3495675"/>
            <wp:effectExtent l="19050" t="0" r="3810" b="0"/>
            <wp:wrapTight wrapText="right">
              <wp:wrapPolygon edited="0">
                <wp:start x="-153" y="0"/>
                <wp:lineTo x="-153" y="21541"/>
                <wp:lineTo x="21631" y="21541"/>
                <wp:lineTo x="21631" y="0"/>
                <wp:lineTo x="-153" y="0"/>
              </wp:wrapPolygon>
            </wp:wrapTight>
            <wp:docPr id="2" name="Рисунок 1" descr="C:\Users\Пользователь\Desktop\Петров Максим\Сушенцов Григорий Тимофеевич краснофлот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тров Максим\Сушенцов Григорий Тимофеевич краснофлот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1EE" w:rsidRPr="005D0A64">
        <w:rPr>
          <w:sz w:val="28"/>
          <w:szCs w:val="28"/>
        </w:rPr>
        <w:t xml:space="preserve"> </w:t>
      </w:r>
    </w:p>
    <w:p w:rsidR="007161EE" w:rsidRPr="005D0A64" w:rsidRDefault="007161EE" w:rsidP="005D0A64">
      <w:pPr>
        <w:pStyle w:val="Default"/>
        <w:rPr>
          <w:sz w:val="28"/>
          <w:szCs w:val="28"/>
        </w:rPr>
      </w:pPr>
      <w:r w:rsidRPr="005D0A64">
        <w:rPr>
          <w:sz w:val="28"/>
          <w:szCs w:val="28"/>
        </w:rPr>
        <w:t xml:space="preserve">Проходят минуты, часы, дни, годы, все дальше уноситься прошлое. Воспоминания – единственное, что у нас остается. Все знают о событиях 1941-1945х годов, всем рассказывали про них и многие помнят своих предков, которые участвовали в этих событиях и сделали не малый вклад. Конечно, не каждый совершил какой-то героический поступок, который бы поменял исход войны, но каждый, кто пошел на эти, по истине, страшные сражения, уже герой! И каждый должен остаться в нашей памяти как герой! </w:t>
      </w:r>
    </w:p>
    <w:p w:rsidR="005D0A64" w:rsidRPr="005D0A64" w:rsidRDefault="007161EE" w:rsidP="005D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64">
        <w:rPr>
          <w:rFonts w:ascii="Times New Roman" w:hAnsi="Times New Roman" w:cs="Times New Roman"/>
          <w:sz w:val="28"/>
          <w:szCs w:val="28"/>
        </w:rPr>
        <w:t>Одним из таких героев был мой прадед.</w:t>
      </w:r>
      <w:r w:rsidR="005D0A64" w:rsidRPr="005D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A64" w:rsidRPr="005D0A64">
        <w:rPr>
          <w:rFonts w:ascii="Times New Roman" w:hAnsi="Times New Roman" w:cs="Times New Roman"/>
          <w:b/>
          <w:sz w:val="28"/>
          <w:szCs w:val="28"/>
        </w:rPr>
        <w:t>Сушенцов</w:t>
      </w:r>
      <w:proofErr w:type="spellEnd"/>
      <w:r w:rsidR="005D0A64" w:rsidRPr="005D0A64">
        <w:rPr>
          <w:rFonts w:ascii="Times New Roman" w:hAnsi="Times New Roman" w:cs="Times New Roman"/>
          <w:b/>
          <w:sz w:val="28"/>
          <w:szCs w:val="28"/>
        </w:rPr>
        <w:t xml:space="preserve"> Григорий Тимофеевич </w:t>
      </w:r>
      <w:r w:rsidR="005D0A64" w:rsidRPr="005D0A64">
        <w:rPr>
          <w:rFonts w:ascii="Times New Roman" w:hAnsi="Times New Roman" w:cs="Times New Roman"/>
          <w:sz w:val="28"/>
          <w:szCs w:val="28"/>
        </w:rPr>
        <w:t xml:space="preserve">родился в 1917 году в деревне </w:t>
      </w:r>
      <w:proofErr w:type="spellStart"/>
      <w:r w:rsidR="005D0A64" w:rsidRPr="005D0A64">
        <w:rPr>
          <w:rFonts w:ascii="Times New Roman" w:hAnsi="Times New Roman" w:cs="Times New Roman"/>
          <w:sz w:val="28"/>
          <w:szCs w:val="28"/>
        </w:rPr>
        <w:t>Петриково</w:t>
      </w:r>
      <w:proofErr w:type="spellEnd"/>
      <w:r w:rsidR="005D0A64" w:rsidRPr="005D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A64" w:rsidRPr="005D0A64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="005D0A64" w:rsidRPr="005D0A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D0A64" w:rsidRPr="005D0A64">
        <w:rPr>
          <w:rFonts w:ascii="Times New Roman" w:hAnsi="Times New Roman" w:cs="Times New Roman"/>
          <w:sz w:val="28"/>
          <w:szCs w:val="28"/>
        </w:rPr>
        <w:t>Новоторьяльского</w:t>
      </w:r>
      <w:proofErr w:type="spellEnd"/>
      <w:r w:rsidR="005D0A64" w:rsidRPr="005D0A64">
        <w:rPr>
          <w:rFonts w:ascii="Times New Roman" w:hAnsi="Times New Roman" w:cs="Times New Roman"/>
          <w:sz w:val="28"/>
          <w:szCs w:val="28"/>
        </w:rPr>
        <w:t xml:space="preserve"> района. Родители были колхозниками. Жили бедно. В семье было 3 детей: Григорий, Галина, Николай.</w:t>
      </w:r>
    </w:p>
    <w:p w:rsidR="005D0A64" w:rsidRPr="005D0A64" w:rsidRDefault="005D0A64" w:rsidP="005D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64">
        <w:rPr>
          <w:rFonts w:ascii="Times New Roman" w:hAnsi="Times New Roman" w:cs="Times New Roman"/>
          <w:sz w:val="28"/>
          <w:szCs w:val="28"/>
        </w:rPr>
        <w:t>К началу войны ему исполнилось 24 года. Был женат. Имел дочь.</w:t>
      </w:r>
    </w:p>
    <w:p w:rsidR="005D0A64" w:rsidRPr="005D0A64" w:rsidRDefault="005D0A64" w:rsidP="005D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64">
        <w:rPr>
          <w:rFonts w:ascii="Times New Roman" w:hAnsi="Times New Roman" w:cs="Times New Roman"/>
          <w:sz w:val="28"/>
          <w:szCs w:val="28"/>
        </w:rPr>
        <w:t>Работал счетоводом. Ему постоянно давали отсрочку (</w:t>
      </w:r>
      <w:proofErr w:type="spellStart"/>
      <w:r w:rsidRPr="005D0A64"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 w:rsidRPr="005D0A64">
        <w:rPr>
          <w:rFonts w:ascii="Times New Roman" w:hAnsi="Times New Roman" w:cs="Times New Roman"/>
          <w:sz w:val="28"/>
          <w:szCs w:val="28"/>
        </w:rPr>
        <w:t xml:space="preserve">) от призыва в армию. Но он хотел воевать, бить врагов. </w:t>
      </w:r>
    </w:p>
    <w:p w:rsidR="005D0A64" w:rsidRPr="005D0A64" w:rsidRDefault="005D0A64" w:rsidP="005D0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A64">
        <w:rPr>
          <w:rFonts w:ascii="Times New Roman" w:hAnsi="Times New Roman" w:cs="Times New Roman"/>
          <w:sz w:val="28"/>
          <w:szCs w:val="28"/>
        </w:rPr>
        <w:t xml:space="preserve">На военную службу был призван </w:t>
      </w:r>
      <w:proofErr w:type="spellStart"/>
      <w:r w:rsidRPr="005D0A64">
        <w:rPr>
          <w:rFonts w:ascii="Times New Roman" w:hAnsi="Times New Roman" w:cs="Times New Roman"/>
          <w:sz w:val="28"/>
          <w:szCs w:val="28"/>
        </w:rPr>
        <w:t>Новоторьяльским</w:t>
      </w:r>
      <w:proofErr w:type="spellEnd"/>
      <w:r w:rsidRPr="005D0A64">
        <w:rPr>
          <w:rFonts w:ascii="Times New Roman" w:hAnsi="Times New Roman" w:cs="Times New Roman"/>
          <w:sz w:val="28"/>
          <w:szCs w:val="28"/>
        </w:rPr>
        <w:t xml:space="preserve">  районным военкоматом </w:t>
      </w:r>
      <w:proofErr w:type="gramStart"/>
      <w:r w:rsidRPr="005D0A6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D0A64">
        <w:rPr>
          <w:rFonts w:ascii="Times New Roman" w:hAnsi="Times New Roman" w:cs="Times New Roman"/>
          <w:sz w:val="28"/>
          <w:szCs w:val="28"/>
        </w:rPr>
        <w:t xml:space="preserve"> дни войны.</w:t>
      </w:r>
    </w:p>
    <w:p w:rsidR="005D0A64" w:rsidRPr="005D0A64" w:rsidRDefault="005D0A64" w:rsidP="005D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64">
        <w:rPr>
          <w:rFonts w:ascii="Times New Roman" w:hAnsi="Times New Roman" w:cs="Times New Roman"/>
          <w:sz w:val="28"/>
          <w:szCs w:val="28"/>
        </w:rPr>
        <w:t>Прабабушка вспоминала, что он писал: «Стоим по пояс в воде</w:t>
      </w:r>
      <w:bookmarkStart w:id="0" w:name="_GoBack"/>
      <w:bookmarkEnd w:id="0"/>
      <w:r w:rsidRPr="005D0A64">
        <w:rPr>
          <w:rFonts w:ascii="Times New Roman" w:hAnsi="Times New Roman" w:cs="Times New Roman"/>
          <w:sz w:val="28"/>
          <w:szCs w:val="28"/>
        </w:rPr>
        <w:t>».</w:t>
      </w:r>
    </w:p>
    <w:p w:rsidR="007161EE" w:rsidRDefault="005D0A64" w:rsidP="005D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64">
        <w:rPr>
          <w:rFonts w:ascii="Times New Roman" w:hAnsi="Times New Roman" w:cs="Times New Roman"/>
          <w:sz w:val="28"/>
          <w:szCs w:val="28"/>
        </w:rPr>
        <w:t xml:space="preserve">Погиб 28августа 1942 года в бою - </w:t>
      </w:r>
      <w:proofErr w:type="spellStart"/>
      <w:r w:rsidRPr="005D0A64">
        <w:rPr>
          <w:rFonts w:ascii="Times New Roman" w:hAnsi="Times New Roman" w:cs="Times New Roman"/>
          <w:sz w:val="28"/>
          <w:szCs w:val="28"/>
        </w:rPr>
        <w:t>Мгинский</w:t>
      </w:r>
      <w:proofErr w:type="spellEnd"/>
      <w:r w:rsidRPr="005D0A64">
        <w:rPr>
          <w:rFonts w:ascii="Times New Roman" w:hAnsi="Times New Roman" w:cs="Times New Roman"/>
          <w:sz w:val="28"/>
          <w:szCs w:val="28"/>
        </w:rPr>
        <w:t xml:space="preserve"> район, Ленинградская область.</w:t>
      </w:r>
    </w:p>
    <w:p w:rsidR="00296758" w:rsidRPr="00296758" w:rsidRDefault="00296758" w:rsidP="005D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58">
        <w:rPr>
          <w:rFonts w:ascii="Times New Roman" w:hAnsi="Times New Roman" w:cs="Times New Roman"/>
          <w:iCs/>
          <w:sz w:val="28"/>
          <w:szCs w:val="28"/>
        </w:rPr>
        <w:t xml:space="preserve">Стоит добавить, что в нашей семье не осталось практически ничего, что напоминало бы о прадедушке. Даже моя бабушка вспоминает об отце только лишь по рассказам своей матери, поскольку война началась всего через несколько месяцев после её рождения. Но знание этих коротеньких отрывков из военной биографии </w:t>
      </w:r>
      <w:r>
        <w:rPr>
          <w:rFonts w:ascii="Times New Roman" w:hAnsi="Times New Roman" w:cs="Times New Roman"/>
          <w:iCs/>
          <w:sz w:val="28"/>
          <w:szCs w:val="28"/>
        </w:rPr>
        <w:t>Григория Тимофеевича</w:t>
      </w:r>
      <w:r w:rsidRPr="00296758">
        <w:rPr>
          <w:rFonts w:ascii="Times New Roman" w:hAnsi="Times New Roman" w:cs="Times New Roman"/>
          <w:iCs/>
          <w:sz w:val="28"/>
          <w:szCs w:val="28"/>
        </w:rPr>
        <w:t xml:space="preserve"> позволяет каждому члену семьи помнить о нем, отдавать дань уважения и гордиться подвигом не только родственника, но и всех, воевавших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Pr="00296758">
        <w:rPr>
          <w:rFonts w:ascii="Times New Roman" w:hAnsi="Times New Roman" w:cs="Times New Roman"/>
          <w:iCs/>
          <w:sz w:val="28"/>
          <w:szCs w:val="28"/>
        </w:rPr>
        <w:t>то непростое время, солдат и офицеров.</w:t>
      </w:r>
    </w:p>
    <w:p w:rsidR="007161EE" w:rsidRPr="005D0A64" w:rsidRDefault="007161EE" w:rsidP="005D0A64">
      <w:pPr>
        <w:pStyle w:val="Default"/>
        <w:ind w:firstLine="709"/>
        <w:rPr>
          <w:sz w:val="28"/>
          <w:szCs w:val="28"/>
        </w:rPr>
      </w:pPr>
      <w:r w:rsidRPr="005D0A64">
        <w:rPr>
          <w:sz w:val="28"/>
          <w:szCs w:val="28"/>
        </w:rPr>
        <w:t xml:space="preserve">На войне ему довелось служить не так уж и много времени. И 9 мая 1945 года он тоже не видел, но все равно я очень горжусь им, ведь не каждому дано совершить такой поступок, не каждому дано столько </w:t>
      </w:r>
      <w:r w:rsidRPr="005D0A64">
        <w:rPr>
          <w:sz w:val="28"/>
          <w:szCs w:val="28"/>
        </w:rPr>
        <w:lastRenderedPageBreak/>
        <w:t xml:space="preserve">мужества, чтобы смотреть в лицо смерти, не каждому дано держать в руках оружие, не каждому дано воевать за Родину… </w:t>
      </w:r>
    </w:p>
    <w:p w:rsidR="00BA7673" w:rsidRDefault="00296758" w:rsidP="002967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3810</wp:posOffset>
            </wp:positionV>
            <wp:extent cx="1663065" cy="2495550"/>
            <wp:effectExtent l="19050" t="0" r="0" b="0"/>
            <wp:wrapSquare wrapText="bothSides"/>
            <wp:docPr id="3" name="Рисунок 1" descr="C:\Users\Public\Pictures\Sample Pictures\16-08-12-22-02-26-163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16-08-12-22-02-26-163_de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D5" w:rsidRDefault="006C3AD5" w:rsidP="002967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3AD5" w:rsidRDefault="006C3AD5" w:rsidP="002967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3AD5" w:rsidRDefault="006C3AD5" w:rsidP="002967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3AD5" w:rsidRDefault="006C3AD5" w:rsidP="002967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3AD5" w:rsidRDefault="006C3AD5" w:rsidP="002967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Кузьминых Инна</w:t>
      </w:r>
    </w:p>
    <w:p w:rsidR="006C3AD5" w:rsidRPr="005D0A64" w:rsidRDefault="006C3AD5" w:rsidP="002967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группы 1116</w:t>
      </w:r>
    </w:p>
    <w:sectPr w:rsidR="006C3AD5" w:rsidRPr="005D0A64" w:rsidSect="00BA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EE"/>
    <w:rsid w:val="001D52FC"/>
    <w:rsid w:val="00296758"/>
    <w:rsid w:val="00355A5C"/>
    <w:rsid w:val="005A786D"/>
    <w:rsid w:val="005D0A64"/>
    <w:rsid w:val="006C3AD5"/>
    <w:rsid w:val="007161EE"/>
    <w:rsid w:val="00BA7673"/>
    <w:rsid w:val="00D1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1E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47FA-6038-4861-9771-AC78D4B5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2016-12-12T09:09:00Z</dcterms:created>
  <dcterms:modified xsi:type="dcterms:W3CDTF">2016-12-12T09:09:00Z</dcterms:modified>
</cp:coreProperties>
</file>