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89A" w:rsidRDefault="00F5589A" w:rsidP="00B54E51">
      <w:pPr>
        <w:pStyle w:val="2"/>
        <w:spacing w:before="0" w:after="0"/>
        <w:jc w:val="center"/>
        <w:rPr>
          <w:rFonts w:ascii="TimesNewRomanPS-BoldMT" w:hAnsi="TimesNewRomanPS-BoldMT" w:cs="TimesNewRomanPS-BoldMT"/>
          <w:bCs w:val="0"/>
          <w:sz w:val="30"/>
          <w:szCs w:val="30"/>
        </w:rPr>
      </w:pPr>
      <w:r w:rsidRPr="0019505E">
        <w:rPr>
          <w:rFonts w:ascii="TimesNewRomanPS-BoldMT" w:hAnsi="TimesNewRomanPS-BoldMT" w:cs="TimesNewRomanPS-BoldMT"/>
          <w:bCs w:val="0"/>
          <w:sz w:val="30"/>
          <w:szCs w:val="30"/>
        </w:rPr>
        <w:t xml:space="preserve">Семинар по аэромеханике ЦАГИ – ИТПМ СО РАН – </w:t>
      </w:r>
      <w:proofErr w:type="spellStart"/>
      <w:r w:rsidRPr="0019505E">
        <w:rPr>
          <w:rFonts w:ascii="TimesNewRomanPS-BoldMT" w:hAnsi="TimesNewRomanPS-BoldMT" w:cs="TimesNewRomanPS-BoldMT"/>
          <w:bCs w:val="0"/>
          <w:sz w:val="30"/>
          <w:szCs w:val="30"/>
        </w:rPr>
        <w:t>СПбПУ</w:t>
      </w:r>
      <w:proofErr w:type="spellEnd"/>
      <w:r w:rsidRPr="0019505E">
        <w:rPr>
          <w:rFonts w:ascii="TimesNewRomanPS-BoldMT" w:hAnsi="TimesNewRomanPS-BoldMT" w:cs="TimesNewRomanPS-BoldMT"/>
          <w:bCs w:val="0"/>
          <w:sz w:val="30"/>
          <w:szCs w:val="30"/>
        </w:rPr>
        <w:t>-НИИМ МГУ</w:t>
      </w:r>
    </w:p>
    <w:p w:rsidR="00F5589A" w:rsidRPr="009B2AA4" w:rsidRDefault="00F5589A" w:rsidP="00B54E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589A" w:rsidRDefault="00F5589A" w:rsidP="00B54E51">
      <w:pPr>
        <w:spacing w:after="0" w:line="240" w:lineRule="auto"/>
        <w:rPr>
          <w:rFonts w:ascii="Times New Roman" w:hAnsi="Times New Roman"/>
          <w:caps/>
          <w:sz w:val="36"/>
          <w:szCs w:val="36"/>
        </w:rPr>
      </w:pPr>
      <w:bookmarkStart w:id="0" w:name="_GoBack"/>
      <w:r w:rsidRPr="009B2AA4">
        <w:rPr>
          <w:rFonts w:ascii="Times New Roman" w:hAnsi="Times New Roman"/>
          <w:caps/>
          <w:sz w:val="36"/>
          <w:szCs w:val="36"/>
        </w:rPr>
        <w:t>Горение вспененных эмульсий на водной основе</w:t>
      </w:r>
      <w:bookmarkEnd w:id="0"/>
    </w:p>
    <w:p w:rsidR="00F5589A" w:rsidRPr="001259EB" w:rsidRDefault="00F5589A" w:rsidP="00B54E51">
      <w:pPr>
        <w:spacing w:after="0" w:line="240" w:lineRule="auto"/>
        <w:rPr>
          <w:rFonts w:ascii="Times New Roman" w:hAnsi="Times New Roman"/>
          <w:caps/>
          <w:sz w:val="32"/>
          <w:szCs w:val="32"/>
        </w:rPr>
      </w:pPr>
    </w:p>
    <w:p w:rsidR="00F5589A" w:rsidRPr="009B2AA4" w:rsidRDefault="00F5589A" w:rsidP="00B54E51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proofErr w:type="spellStart"/>
      <w:r w:rsidRPr="009B2AA4">
        <w:rPr>
          <w:rFonts w:ascii="Times New Roman" w:hAnsi="Times New Roman"/>
          <w:b/>
          <w:i/>
          <w:sz w:val="32"/>
          <w:szCs w:val="32"/>
          <w:u w:val="single"/>
        </w:rPr>
        <w:t>Кичатов</w:t>
      </w:r>
      <w:proofErr w:type="spellEnd"/>
      <w:r w:rsidRPr="009B2AA4">
        <w:rPr>
          <w:rFonts w:ascii="Times New Roman" w:hAnsi="Times New Roman"/>
          <w:b/>
          <w:i/>
          <w:sz w:val="32"/>
          <w:szCs w:val="32"/>
          <w:u w:val="single"/>
        </w:rPr>
        <w:t xml:space="preserve"> Борис Викторович, Сон Эдуард Евгеньевич, Коршунов Алексей Михайлович (ОИВТ РАН).</w:t>
      </w:r>
    </w:p>
    <w:p w:rsidR="00F5589A" w:rsidRDefault="00C52286" w:rsidP="00C5228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hyperlink r:id="rId6" w:history="1">
        <w:r w:rsidR="00F5589A" w:rsidRPr="009B2AA4">
          <w:rPr>
            <w:rStyle w:val="a3"/>
            <w:rFonts w:ascii="Times New Roman" w:hAnsi="Times New Roman"/>
            <w:sz w:val="32"/>
            <w:szCs w:val="32"/>
            <w:lang w:val="en-US"/>
          </w:rPr>
          <w:t>b</w:t>
        </w:r>
        <w:r w:rsidR="00F5589A" w:rsidRPr="00152113">
          <w:rPr>
            <w:rStyle w:val="a3"/>
            <w:rFonts w:ascii="Times New Roman" w:hAnsi="Times New Roman"/>
            <w:sz w:val="32"/>
            <w:szCs w:val="32"/>
          </w:rPr>
          <w:t>9682563@</w:t>
        </w:r>
        <w:proofErr w:type="spellStart"/>
        <w:r w:rsidR="00F5589A" w:rsidRPr="009B2AA4">
          <w:rPr>
            <w:rStyle w:val="a3"/>
            <w:rFonts w:ascii="Times New Roman" w:hAnsi="Times New Roman"/>
            <w:sz w:val="32"/>
            <w:szCs w:val="32"/>
            <w:lang w:val="en-US"/>
          </w:rPr>
          <w:t>yandex</w:t>
        </w:r>
        <w:proofErr w:type="spellEnd"/>
        <w:r w:rsidR="00F5589A" w:rsidRPr="00152113">
          <w:rPr>
            <w:rStyle w:val="a3"/>
            <w:rFonts w:ascii="Times New Roman" w:hAnsi="Times New Roman"/>
            <w:sz w:val="32"/>
            <w:szCs w:val="32"/>
          </w:rPr>
          <w:t>.</w:t>
        </w:r>
        <w:proofErr w:type="spellStart"/>
        <w:r w:rsidR="00F5589A" w:rsidRPr="009B2AA4">
          <w:rPr>
            <w:rStyle w:val="a3"/>
            <w:rFonts w:ascii="Times New Roman" w:hAnsi="Times New Roman"/>
            <w:sz w:val="32"/>
            <w:szCs w:val="32"/>
            <w:lang w:val="en-US"/>
          </w:rPr>
          <w:t>ru</w:t>
        </w:r>
        <w:proofErr w:type="spellEnd"/>
      </w:hyperlink>
    </w:p>
    <w:p w:rsidR="00F5589A" w:rsidRDefault="00F5589A" w:rsidP="00B54E51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  <w:lang w:val="en-US"/>
        </w:rPr>
      </w:pPr>
      <w:r w:rsidRPr="009B2AA4">
        <w:rPr>
          <w:rFonts w:ascii="Times New Roman" w:hAnsi="Times New Roman"/>
          <w:b/>
          <w:sz w:val="32"/>
          <w:szCs w:val="32"/>
        </w:rPr>
        <w:t xml:space="preserve">Горючая вспененная эмульсия представляет собой пену, состоящую из пузырей кислорода, диспергированных в эмульсии. Интерес к исследованию вспененных эмульсий во многом обусловлен перспективой создания нового типа топлива на основе </w:t>
      </w:r>
      <w:proofErr w:type="spellStart"/>
      <w:r w:rsidRPr="009B2AA4">
        <w:rPr>
          <w:rFonts w:ascii="Times New Roman" w:hAnsi="Times New Roman"/>
          <w:b/>
          <w:sz w:val="32"/>
          <w:szCs w:val="32"/>
        </w:rPr>
        <w:t>водонасыщенных</w:t>
      </w:r>
      <w:proofErr w:type="spellEnd"/>
      <w:r w:rsidRPr="009B2AA4">
        <w:rPr>
          <w:rFonts w:ascii="Times New Roman" w:hAnsi="Times New Roman"/>
          <w:b/>
          <w:sz w:val="32"/>
          <w:szCs w:val="32"/>
        </w:rPr>
        <w:t xml:space="preserve"> углеводородов. Подобные горючие системы обладают рядом уникальных свойств, например, при 95% содержании воды в пене, она сохраняет свойство горючести. В докладе представлены результаты экспериментальных и теоретических исследований по горению вспененных эмульсий. При распространении пламени в пене возможна реализация нескольких режимов горения: осциллирующий, ускоренный и режим воспламенения-погасания. Ускорение пламени в пене обусловлено взрывным вскипанием жидкой фазы пены. При этом скорость распространения пламени в пене определяется не диффузией активных центров или теплопередачей, а скоростью выброса реагирующей смеси при взрывном вскипании жидкой фазы. В докладе рассматривается модель медленного горения пены, получены условия перехода к ускорению пламени. Установлены пределы распространения пламени в пене.</w:t>
      </w:r>
    </w:p>
    <w:p w:rsidR="00F5589A" w:rsidRPr="00152113" w:rsidRDefault="00C52286" w:rsidP="00152113">
      <w:pPr>
        <w:spacing w:after="0" w:line="240" w:lineRule="auto"/>
        <w:ind w:firstLine="708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fig_4.tif" style="width:257.25pt;height:102.75pt;visibility:visible">
            <v:imagedata r:id="rId7" o:title="" croptop="26013f" cropbottom="12816f"/>
          </v:shape>
        </w:pict>
      </w:r>
    </w:p>
    <w:p w:rsidR="00F5589A" w:rsidRDefault="00F5589A" w:rsidP="009B2AA4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9B2AA4">
        <w:rPr>
          <w:rFonts w:ascii="Times New Roman" w:hAnsi="Times New Roman"/>
          <w:b/>
          <w:sz w:val="32"/>
          <w:szCs w:val="32"/>
        </w:rPr>
        <w:t>Основное содержание доклада представлено в следующих публикациях:</w:t>
      </w:r>
    </w:p>
    <w:p w:rsidR="00F5589A" w:rsidRPr="00152113" w:rsidRDefault="00F5589A" w:rsidP="001259EB">
      <w:pPr>
        <w:pStyle w:val="21"/>
        <w:rPr>
          <w:b/>
          <w:color w:val="000000"/>
          <w:sz w:val="32"/>
          <w:szCs w:val="32"/>
          <w:lang w:val="en-US"/>
        </w:rPr>
      </w:pPr>
      <w:r w:rsidRPr="00152113">
        <w:rPr>
          <w:b/>
          <w:color w:val="000000"/>
          <w:sz w:val="32"/>
          <w:szCs w:val="32"/>
          <w:lang w:val="en-US"/>
        </w:rPr>
        <w:t>1. B. Kichatov, A. Korshunov, K. Son, and E. Son, Combustion of emulsion-based foam, Combustion and Flame 172 (2016) 162-172.</w:t>
      </w:r>
    </w:p>
    <w:p w:rsidR="00F5589A" w:rsidRPr="00152113" w:rsidRDefault="00F5589A" w:rsidP="001259EB">
      <w:pPr>
        <w:pStyle w:val="21"/>
        <w:rPr>
          <w:b/>
          <w:color w:val="000000"/>
          <w:sz w:val="32"/>
          <w:szCs w:val="32"/>
          <w:lang w:val="en-US"/>
        </w:rPr>
      </w:pPr>
      <w:r w:rsidRPr="00152113">
        <w:rPr>
          <w:b/>
          <w:color w:val="000000"/>
          <w:sz w:val="32"/>
          <w:szCs w:val="32"/>
          <w:lang w:val="en-US"/>
        </w:rPr>
        <w:t>2. B. Kichatov, A. Korshunov, A. Kiverin, and E. Son, Foamed emulsion - Fuel on the base of water-saturated oils, Fuel 203 (2017) 261-268.</w:t>
      </w:r>
    </w:p>
    <w:p w:rsidR="00F5589A" w:rsidRPr="00152113" w:rsidRDefault="00F5589A" w:rsidP="001259EB">
      <w:pPr>
        <w:pStyle w:val="21"/>
        <w:rPr>
          <w:b/>
          <w:color w:val="000000"/>
          <w:sz w:val="32"/>
          <w:szCs w:val="32"/>
          <w:lang w:val="en-US"/>
        </w:rPr>
      </w:pPr>
      <w:r w:rsidRPr="00152113">
        <w:rPr>
          <w:b/>
          <w:color w:val="000000"/>
          <w:sz w:val="32"/>
          <w:szCs w:val="32"/>
          <w:lang w:val="en-US"/>
        </w:rPr>
        <w:t>3. B. Kichatov, A. Korshunov, A. Kiverin, and E. Son, Experimental study of foamed emulsion combustion: Influence of solid microparticles, glycerol and surfactant, Fuel Processing Technology 166 (2017) 77-85.</w:t>
      </w:r>
    </w:p>
    <w:p w:rsidR="00F5589A" w:rsidRPr="00152113" w:rsidRDefault="00F5589A" w:rsidP="001259EB">
      <w:pPr>
        <w:pStyle w:val="21"/>
        <w:rPr>
          <w:b/>
          <w:color w:val="000000"/>
          <w:sz w:val="32"/>
          <w:szCs w:val="32"/>
          <w:lang w:val="en-US"/>
        </w:rPr>
      </w:pPr>
      <w:r w:rsidRPr="00152113">
        <w:rPr>
          <w:b/>
          <w:color w:val="000000"/>
          <w:sz w:val="32"/>
          <w:szCs w:val="32"/>
          <w:lang w:val="en-US"/>
        </w:rPr>
        <w:t>4. B. Kichatov, A. Korshunov, A. Kiverin, and E. Son, Methods for Regulation of Flame Speed in the Foamed Emulsion, Combustion Science and Technology (2017) Pages 1-20, Published online: 04 Aug 2017</w:t>
      </w:r>
    </w:p>
    <w:sectPr w:rsidR="00F5589A" w:rsidRPr="00152113" w:rsidSect="001259EB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485CAA"/>
    <w:multiLevelType w:val="multilevel"/>
    <w:tmpl w:val="A15A7A4E"/>
    <w:lvl w:ilvl="0">
      <w:start w:val="1"/>
      <w:numFmt w:val="decimal"/>
      <w:suff w:val="space"/>
      <w:lvlText w:val="Глава %1"/>
      <w:lvlJc w:val="left"/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rPr>
        <w:rFonts w:cs="Times New Roman"/>
      </w:rPr>
    </w:lvl>
    <w:lvl w:ilvl="5">
      <w:start w:val="1"/>
      <w:numFmt w:val="none"/>
      <w:pStyle w:val="6"/>
      <w:suff w:val="nothing"/>
      <w:lvlText w:val=""/>
      <w:lvlJc w:val="left"/>
      <w:rPr>
        <w:rFonts w:cs="Times New Roman"/>
      </w:rPr>
    </w:lvl>
    <w:lvl w:ilvl="6">
      <w:start w:val="1"/>
      <w:numFmt w:val="none"/>
      <w:pStyle w:val="7"/>
      <w:suff w:val="nothing"/>
      <w:lvlText w:val=""/>
      <w:lvlJc w:val="left"/>
      <w:rPr>
        <w:rFonts w:cs="Times New Roman"/>
      </w:rPr>
    </w:lvl>
    <w:lvl w:ilvl="7">
      <w:start w:val="1"/>
      <w:numFmt w:val="none"/>
      <w:pStyle w:val="8"/>
      <w:suff w:val="nothing"/>
      <w:lvlText w:val=""/>
      <w:lvlJc w:val="left"/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5A63"/>
    <w:rsid w:val="000755D5"/>
    <w:rsid w:val="000F6AAF"/>
    <w:rsid w:val="001209C2"/>
    <w:rsid w:val="001259EB"/>
    <w:rsid w:val="00152113"/>
    <w:rsid w:val="00181458"/>
    <w:rsid w:val="0019505E"/>
    <w:rsid w:val="0021359D"/>
    <w:rsid w:val="0022643E"/>
    <w:rsid w:val="004053AC"/>
    <w:rsid w:val="004330FA"/>
    <w:rsid w:val="00477F2E"/>
    <w:rsid w:val="004D54B3"/>
    <w:rsid w:val="00511252"/>
    <w:rsid w:val="006508AD"/>
    <w:rsid w:val="00744C80"/>
    <w:rsid w:val="007464FF"/>
    <w:rsid w:val="00796B74"/>
    <w:rsid w:val="007A26E4"/>
    <w:rsid w:val="007C06C6"/>
    <w:rsid w:val="00803204"/>
    <w:rsid w:val="009B08C0"/>
    <w:rsid w:val="009B2AA4"/>
    <w:rsid w:val="00A10467"/>
    <w:rsid w:val="00AC6AA2"/>
    <w:rsid w:val="00AE2010"/>
    <w:rsid w:val="00B54E51"/>
    <w:rsid w:val="00B73438"/>
    <w:rsid w:val="00BB4A15"/>
    <w:rsid w:val="00C52286"/>
    <w:rsid w:val="00C75A63"/>
    <w:rsid w:val="00D22CEE"/>
    <w:rsid w:val="00DE3D85"/>
    <w:rsid w:val="00F3598E"/>
    <w:rsid w:val="00F5589A"/>
    <w:rsid w:val="00FA3741"/>
    <w:rsid w:val="00FB1AD2"/>
    <w:rsid w:val="00FC6142"/>
    <w:rsid w:val="00FE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locked="1" w:semiHidden="0" w:uiPriority="0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D22CEE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9B2AA4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9B2AA4"/>
    <w:pPr>
      <w:keepNext/>
      <w:numPr>
        <w:ilvl w:val="2"/>
        <w:numId w:val="1"/>
      </w:numPr>
      <w:spacing w:before="240" w:after="60" w:line="240" w:lineRule="auto"/>
      <w:jc w:val="both"/>
      <w:outlineLvl w:val="2"/>
    </w:pPr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paragraph" w:styleId="4">
    <w:name w:val="heading 4"/>
    <w:basedOn w:val="3"/>
    <w:next w:val="3"/>
    <w:link w:val="40"/>
    <w:uiPriority w:val="99"/>
    <w:qFormat/>
    <w:rsid w:val="009B2AA4"/>
    <w:pPr>
      <w:numPr>
        <w:ilvl w:val="3"/>
      </w:numPr>
      <w:autoSpaceDE w:val="0"/>
      <w:autoSpaceDN w:val="0"/>
      <w:adjustRightInd w:val="0"/>
      <w:outlineLvl w:val="3"/>
    </w:pPr>
    <w:rPr>
      <w:bCs w:val="0"/>
      <w:i/>
      <w:sz w:val="24"/>
      <w:szCs w:val="28"/>
    </w:rPr>
  </w:style>
  <w:style w:type="paragraph" w:styleId="5">
    <w:name w:val="heading 5"/>
    <w:basedOn w:val="a"/>
    <w:next w:val="a"/>
    <w:link w:val="50"/>
    <w:uiPriority w:val="99"/>
    <w:qFormat/>
    <w:rsid w:val="009B2AA4"/>
    <w:pPr>
      <w:keepNext/>
      <w:numPr>
        <w:ilvl w:val="4"/>
        <w:numId w:val="1"/>
      </w:numPr>
      <w:autoSpaceDE w:val="0"/>
      <w:autoSpaceDN w:val="0"/>
      <w:adjustRightInd w:val="0"/>
      <w:spacing w:after="0" w:line="240" w:lineRule="auto"/>
      <w:jc w:val="both"/>
      <w:outlineLvl w:val="4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9B2AA4"/>
    <w:pPr>
      <w:keepNext/>
      <w:numPr>
        <w:ilvl w:val="5"/>
        <w:numId w:val="1"/>
      </w:numPr>
      <w:autoSpaceDE w:val="0"/>
      <w:autoSpaceDN w:val="0"/>
      <w:adjustRightInd w:val="0"/>
      <w:spacing w:after="0" w:line="240" w:lineRule="auto"/>
      <w:jc w:val="both"/>
      <w:outlineLvl w:val="5"/>
    </w:pPr>
    <w:rPr>
      <w:rFonts w:ascii="Times New Roman" w:eastAsia="Times New Roman" w:hAnsi="Times New Roman"/>
      <w:sz w:val="36"/>
      <w:szCs w:val="36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9B2AA4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9B2AA4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eastAsia="Times New Roman" w:hAnsi="Times New Roman"/>
      <w:i/>
      <w:iCs/>
      <w:sz w:val="28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9B2AA4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9B2AA4"/>
    <w:rPr>
      <w:rFonts w:ascii="Times New Roman" w:hAnsi="Times New Roman" w:cs="Arial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9B2AA4"/>
    <w:rPr>
      <w:rFonts w:ascii="Times New Roman" w:hAnsi="Times New Roman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9B2AA4"/>
    <w:rPr>
      <w:rFonts w:ascii="Times New Roman" w:hAnsi="Times New Roman" w:cs="Arial"/>
      <w:b/>
      <w:i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9B2AA4"/>
    <w:rPr>
      <w:rFonts w:ascii="Times New Roman" w:hAnsi="Times New Roman" w:cs="Times New Roman"/>
      <w:b/>
      <w:bCs/>
      <w:color w:val="000000"/>
      <w:sz w:val="28"/>
      <w:szCs w:val="28"/>
      <w:lang w:eastAsia="ru-RU"/>
    </w:rPr>
  </w:style>
  <w:style w:type="character" w:customStyle="1" w:styleId="60">
    <w:name w:val="Заголовок 6 Знак"/>
    <w:link w:val="6"/>
    <w:uiPriority w:val="99"/>
    <w:locked/>
    <w:rsid w:val="009B2AA4"/>
    <w:rPr>
      <w:rFonts w:ascii="Times New Roman" w:hAnsi="Times New Roman" w:cs="Times New Roman"/>
      <w:sz w:val="36"/>
      <w:szCs w:val="36"/>
      <w:lang w:eastAsia="ru-RU"/>
    </w:rPr>
  </w:style>
  <w:style w:type="character" w:customStyle="1" w:styleId="70">
    <w:name w:val="Заголовок 7 Знак"/>
    <w:link w:val="7"/>
    <w:uiPriority w:val="99"/>
    <w:locked/>
    <w:rsid w:val="009B2AA4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9B2AA4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9"/>
    <w:locked/>
    <w:rsid w:val="009B2AA4"/>
    <w:rPr>
      <w:rFonts w:ascii="Arial" w:hAnsi="Arial" w:cs="Arial"/>
      <w:lang w:eastAsia="ru-RU"/>
    </w:rPr>
  </w:style>
  <w:style w:type="character" w:styleId="a3">
    <w:name w:val="Hyperlink"/>
    <w:uiPriority w:val="99"/>
    <w:rsid w:val="00D22CEE"/>
    <w:rPr>
      <w:rFonts w:cs="Times New Roman"/>
      <w:color w:val="0563C1"/>
      <w:u w:val="single"/>
    </w:rPr>
  </w:style>
  <w:style w:type="paragraph" w:styleId="21">
    <w:name w:val="Body Text 2"/>
    <w:basedOn w:val="a"/>
    <w:link w:val="22"/>
    <w:uiPriority w:val="99"/>
    <w:rsid w:val="00803204"/>
    <w:pPr>
      <w:tabs>
        <w:tab w:val="left" w:pos="3960"/>
      </w:tabs>
      <w:spacing w:after="0" w:line="240" w:lineRule="auto"/>
      <w:jc w:val="both"/>
    </w:pPr>
    <w:rPr>
      <w:rFonts w:ascii="Times New Roman" w:eastAsia="Times New Roman" w:hAnsi="Times New Roman"/>
      <w:sz w:val="18"/>
      <w:szCs w:val="24"/>
      <w:lang w:eastAsia="ru-RU"/>
    </w:rPr>
  </w:style>
  <w:style w:type="character" w:customStyle="1" w:styleId="22">
    <w:name w:val="Основной текст 2 Знак"/>
    <w:link w:val="21"/>
    <w:uiPriority w:val="99"/>
    <w:locked/>
    <w:rsid w:val="0080320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harChar">
    <w:name w:val="Char Char"/>
    <w:basedOn w:val="a"/>
    <w:uiPriority w:val="99"/>
    <w:rsid w:val="009B2AA4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9682563@yandex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308</Words>
  <Characters>1759</Characters>
  <Application>Microsoft Office Word</Application>
  <DocSecurity>0</DocSecurity>
  <Lines>14</Lines>
  <Paragraphs>4</Paragraphs>
  <ScaleCrop>false</ScaleCrop>
  <Company/>
  <LinksUpToDate>false</LinksUpToDate>
  <CharactersWithSpaces>2063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Коршунов</dc:creator>
  <cp:keywords/>
  <dc:description/>
  <cp:lastModifiedBy>Ivan</cp:lastModifiedBy>
  <cp:revision>14</cp:revision>
  <dcterms:created xsi:type="dcterms:W3CDTF">2017-06-29T14:03:00Z</dcterms:created>
  <dcterms:modified xsi:type="dcterms:W3CDTF">2017-10-17T06:01:00Z</dcterms:modified>
</cp:coreProperties>
</file>