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4A" w:rsidRPr="00E0325C" w:rsidRDefault="00AF374A" w:rsidP="00AF374A">
      <w:pPr>
        <w:tabs>
          <w:tab w:val="left" w:pos="720"/>
        </w:tabs>
        <w:jc w:val="right"/>
        <w:rPr>
          <w:i/>
          <w:iCs/>
        </w:rPr>
      </w:pPr>
      <w:r w:rsidRPr="00E0325C">
        <w:rPr>
          <w:i/>
          <w:iCs/>
        </w:rPr>
        <w:t>Приложение 5</w:t>
      </w:r>
    </w:p>
    <w:p w:rsidR="00AF374A" w:rsidRPr="00E0325C" w:rsidRDefault="00AF374A" w:rsidP="00AF374A">
      <w:pPr>
        <w:widowControl w:val="0"/>
        <w:ind w:firstLine="397"/>
        <w:jc w:val="both"/>
        <w:rPr>
          <w:i/>
          <w:iCs/>
          <w:color w:val="808080"/>
        </w:rPr>
      </w:pPr>
    </w:p>
    <w:p w:rsidR="00AF374A" w:rsidRPr="00E0325C" w:rsidRDefault="00AF374A" w:rsidP="00AF374A">
      <w:pPr>
        <w:widowControl w:val="0"/>
        <w:ind w:firstLine="397"/>
        <w:jc w:val="both"/>
        <w:rPr>
          <w:i/>
          <w:iCs/>
          <w:color w:val="808080"/>
        </w:rPr>
      </w:pPr>
      <w:r w:rsidRPr="00E0325C">
        <w:rPr>
          <w:i/>
          <w:iCs/>
          <w:color w:val="808080"/>
        </w:rPr>
        <w:t>Образец оформления титульного листа портфолио</w:t>
      </w:r>
    </w:p>
    <w:p w:rsidR="00AF374A" w:rsidRPr="006F2582" w:rsidRDefault="006F2582" w:rsidP="006F2582">
      <w:pPr>
        <w:widowControl w:val="0"/>
        <w:ind w:firstLine="397"/>
        <w:jc w:val="center"/>
        <w:rPr>
          <w:i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</w:t>
      </w:r>
      <w:r w:rsidRPr="006F2582">
        <w:rPr>
          <w:bCs/>
          <w:color w:val="222222"/>
          <w:sz w:val="28"/>
          <w:szCs w:val="28"/>
          <w:shd w:val="clear" w:color="auto" w:fill="FFFFFF"/>
        </w:rPr>
        <w:t>р</w:t>
      </w:r>
      <w:r>
        <w:rPr>
          <w:bCs/>
          <w:color w:val="222222"/>
          <w:sz w:val="28"/>
          <w:szCs w:val="28"/>
          <w:shd w:val="clear" w:color="auto" w:fill="FFFFFF"/>
        </w:rPr>
        <w:t>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</w:t>
      </w:r>
    </w:p>
    <w:p w:rsidR="00AF374A" w:rsidRPr="006F2582" w:rsidRDefault="00AF374A" w:rsidP="006F2582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bCs/>
        </w:rPr>
      </w:pPr>
    </w:p>
    <w:p w:rsidR="00AF374A" w:rsidRPr="00E0325C" w:rsidRDefault="00AF374A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>Фамилия имя отчество                                                   Иванов Иван Иванович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Место работы                                                                 аспирант кафедры конструирования </w:t>
      </w:r>
    </w:p>
    <w:p w:rsidR="00AF374A" w:rsidRPr="00E0325C" w:rsidRDefault="00AF374A" w:rsidP="00AF374A">
      <w:pPr>
        <w:widowControl w:val="0"/>
        <w:ind w:right="552" w:firstLine="360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и проектирования </w:t>
      </w:r>
      <w:proofErr w:type="gramStart"/>
      <w:r w:rsidRPr="00E0325C">
        <w:rPr>
          <w:iCs/>
        </w:rPr>
        <w:t>микроэлектронной</w:t>
      </w:r>
      <w:proofErr w:type="gramEnd"/>
      <w:r w:rsidRPr="00E0325C">
        <w:rPr>
          <w:iCs/>
        </w:rPr>
        <w:t xml:space="preserve"> </w:t>
      </w:r>
    </w:p>
    <w:p w:rsidR="00AF374A" w:rsidRPr="00E0325C" w:rsidRDefault="00AF374A" w:rsidP="00AF374A">
      <w:pPr>
        <w:widowControl w:val="0"/>
        <w:ind w:right="552" w:firstLine="360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аппаратуры КНИТУ КАИ </w:t>
      </w:r>
    </w:p>
    <w:p w:rsidR="00AF374A" w:rsidRPr="00E0325C" w:rsidRDefault="00AF374A" w:rsidP="00AF374A">
      <w:pPr>
        <w:widowControl w:val="0"/>
        <w:ind w:right="552" w:firstLine="360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им. </w:t>
      </w:r>
      <w:proofErr w:type="spellStart"/>
      <w:r w:rsidRPr="00E0325C">
        <w:rPr>
          <w:iCs/>
        </w:rPr>
        <w:t>А.Н.Туполева</w:t>
      </w:r>
      <w:proofErr w:type="spellEnd"/>
    </w:p>
    <w:p w:rsidR="00AF374A" w:rsidRPr="00E0325C" w:rsidRDefault="00AF374A" w:rsidP="00AF374A">
      <w:pPr>
        <w:widowControl w:val="0"/>
        <w:ind w:right="552" w:firstLine="360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моб. тел.    89077552277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>Шифр научной специальности                                    05.12.07 Антенны. СВЧ устройства и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                                                                                         их технологии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Научный руководитель                                                  </w:t>
      </w: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                                                                                          Степанов И.А.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 xml:space="preserve">Консультант по языку  </w:t>
      </w:r>
      <w:r w:rsidR="00B67F63">
        <w:rPr>
          <w:iCs/>
        </w:rPr>
        <w:t xml:space="preserve">                          </w:t>
      </w:r>
      <w:r w:rsidRPr="00E0325C">
        <w:rPr>
          <w:iCs/>
        </w:rPr>
        <w:t xml:space="preserve">  </w:t>
      </w:r>
      <w:proofErr w:type="spellStart"/>
      <w:r w:rsidRPr="00E0325C">
        <w:rPr>
          <w:iCs/>
        </w:rPr>
        <w:t>к</w:t>
      </w:r>
      <w:proofErr w:type="gramStart"/>
      <w:r w:rsidRPr="00E0325C">
        <w:rPr>
          <w:iCs/>
        </w:rPr>
        <w:t>.ф</w:t>
      </w:r>
      <w:proofErr w:type="gramEnd"/>
      <w:r w:rsidRPr="00E0325C">
        <w:rPr>
          <w:iCs/>
        </w:rPr>
        <w:t>ил.н</w:t>
      </w:r>
      <w:proofErr w:type="spellEnd"/>
      <w:r w:rsidRPr="00E0325C">
        <w:rPr>
          <w:iCs/>
        </w:rPr>
        <w:t>., доцент кафедры</w:t>
      </w:r>
      <w:r w:rsidR="00B67F63" w:rsidRPr="00B67F63">
        <w:rPr>
          <w:iCs/>
        </w:rPr>
        <w:t xml:space="preserve"> </w:t>
      </w:r>
      <w:proofErr w:type="spellStart"/>
      <w:r w:rsidR="00B67F63">
        <w:rPr>
          <w:iCs/>
        </w:rPr>
        <w:t>ИЯРРкИ</w:t>
      </w:r>
      <w:proofErr w:type="spellEnd"/>
      <w:r w:rsidRPr="00E0325C">
        <w:rPr>
          <w:iCs/>
        </w:rPr>
        <w:t xml:space="preserve">   Иванова С.В.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  <w:r w:rsidRPr="00E0325C">
        <w:rPr>
          <w:iCs/>
        </w:rPr>
        <w:t>Дата сдачи папки     _________________________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/>
          <w:iCs/>
          <w:color w:val="808080"/>
        </w:rPr>
      </w:pPr>
      <w:r w:rsidRPr="00E0325C">
        <w:rPr>
          <w:i/>
          <w:iCs/>
          <w:color w:val="808080"/>
        </w:rPr>
        <w:t>Образец оформления резюме (на английском и русском языках)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3"/>
        <w:gridCol w:w="5147"/>
        <w:gridCol w:w="2058"/>
      </w:tblGrid>
      <w:tr w:rsidR="00AF374A" w:rsidRPr="00747140" w:rsidTr="00371E6D">
        <w:trPr>
          <w:trHeight w:val="2193"/>
        </w:trPr>
        <w:tc>
          <w:tcPr>
            <w:tcW w:w="7860" w:type="dxa"/>
            <w:gridSpan w:val="2"/>
            <w:tcBorders>
              <w:right w:val="nil"/>
            </w:tcBorders>
          </w:tcPr>
          <w:p w:rsidR="00AF374A" w:rsidRPr="00E0325C" w:rsidRDefault="00747140" w:rsidP="00747140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Name </w:t>
            </w:r>
            <w:r w:rsidR="00AF374A" w:rsidRPr="00E0325C">
              <w:rPr>
                <w:rFonts w:eastAsia="Calibri"/>
                <w:b/>
                <w:lang w:val="en-US" w:eastAsia="en-US"/>
              </w:rPr>
              <w:t xml:space="preserve">Ivan I. </w:t>
            </w:r>
            <w:proofErr w:type="spellStart"/>
            <w:r w:rsidR="00AF374A" w:rsidRPr="00E0325C">
              <w:rPr>
                <w:rFonts w:eastAsia="Calibri"/>
                <w:b/>
                <w:lang w:val="en-US" w:eastAsia="en-US"/>
              </w:rPr>
              <w:t>Ivanov</w:t>
            </w:r>
            <w:proofErr w:type="spellEnd"/>
          </w:p>
          <w:p w:rsidR="00AF374A" w:rsidRPr="00E0325C" w:rsidRDefault="00747140" w:rsidP="00747140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Address </w:t>
            </w:r>
            <w:r w:rsidRPr="00E0325C">
              <w:rPr>
                <w:rFonts w:eastAsia="Calibri"/>
                <w:b/>
                <w:lang w:val="en-US" w:eastAsia="en-US"/>
              </w:rPr>
              <w:t>7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AF374A" w:rsidRPr="00E0325C">
              <w:rPr>
                <w:rFonts w:eastAsia="Calibri"/>
                <w:b/>
                <w:lang w:val="en-US" w:eastAsia="en-US"/>
              </w:rPr>
              <w:t>Meridiannaya</w:t>
            </w:r>
            <w:proofErr w:type="spellEnd"/>
            <w:r w:rsidR="00AF374A" w:rsidRPr="00E0325C">
              <w:rPr>
                <w:rFonts w:eastAsia="Calibri"/>
                <w:b/>
                <w:lang w:val="en-US" w:eastAsia="en-US"/>
              </w:rPr>
              <w:t xml:space="preserve"> Str.</w:t>
            </w:r>
            <w:r w:rsidRPr="00E0325C">
              <w:rPr>
                <w:rFonts w:eastAsia="Calibri"/>
                <w:b/>
                <w:lang w:val="en-US" w:eastAsia="en-US"/>
              </w:rPr>
              <w:t>,</w:t>
            </w:r>
            <w:r w:rsidR="00AF374A" w:rsidRPr="00E0325C">
              <w:rPr>
                <w:rFonts w:eastAsia="Calibri"/>
                <w:b/>
                <w:lang w:val="en-US" w:eastAsia="en-US"/>
              </w:rPr>
              <w:t xml:space="preserve"> </w:t>
            </w:r>
            <w:r w:rsidRPr="00E0325C">
              <w:rPr>
                <w:rFonts w:eastAsia="Calibri"/>
                <w:b/>
                <w:lang w:val="en-US" w:eastAsia="en-US"/>
              </w:rPr>
              <w:t>Kazan, Russia</w:t>
            </w:r>
          </w:p>
          <w:p w:rsidR="00AF374A" w:rsidRPr="00E0325C" w:rsidRDefault="00AF374A" w:rsidP="00747140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Phone:+79535675577</w:t>
            </w:r>
          </w:p>
          <w:p w:rsidR="00AF374A" w:rsidRPr="00E0325C" w:rsidRDefault="00AF374A" w:rsidP="00747140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E-mail: ivanovivan@gmail.ru</w:t>
            </w:r>
          </w:p>
          <w:p w:rsidR="00AF374A" w:rsidRDefault="00AF374A" w:rsidP="00747140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Date of birth: 20.02.1990</w:t>
            </w:r>
          </w:p>
          <w:p w:rsidR="00371E6D" w:rsidRPr="00E0325C" w:rsidRDefault="00371E6D" w:rsidP="00747140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Marital status: single</w:t>
            </w:r>
          </w:p>
          <w:p w:rsidR="00AF374A" w:rsidRPr="00E0325C" w:rsidRDefault="00AF374A" w:rsidP="00FF7AFC">
            <w:pPr>
              <w:jc w:val="right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8" w:type="dxa"/>
            <w:tcBorders>
              <w:left w:val="nil"/>
            </w:tcBorders>
          </w:tcPr>
          <w:p w:rsidR="00AF374A" w:rsidRPr="00747140" w:rsidRDefault="00AF374A" w:rsidP="00FF7AFC">
            <w:pPr>
              <w:spacing w:after="200" w:line="276" w:lineRule="auto"/>
              <w:jc w:val="center"/>
              <w:rPr>
                <w:rFonts w:eastAsia="Calibri"/>
                <w:b/>
                <w:noProof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65194546" wp14:editId="1583753C">
                  <wp:extent cx="1169670" cy="1169670"/>
                  <wp:effectExtent l="0" t="0" r="0" b="0"/>
                  <wp:docPr id="2" name="Рисунок 2" descr="брэдпит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эдпит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74A" w:rsidRPr="00B8185D" w:rsidRDefault="0012580C" w:rsidP="00747140">
            <w:pPr>
              <w:ind w:left="1176"/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..20</w:t>
            </w:r>
            <w:r w:rsidR="00B8185D">
              <w:rPr>
                <w:rFonts w:eastAsia="Calibri"/>
                <w:b/>
                <w:lang w:eastAsia="en-US"/>
              </w:rPr>
              <w:t>2</w:t>
            </w:r>
            <w:r w:rsidR="00B8185D">
              <w:rPr>
                <w:rFonts w:eastAsia="Calibri"/>
                <w:b/>
                <w:lang w:val="en-US" w:eastAsia="en-US"/>
              </w:rPr>
              <w:t>5</w:t>
            </w:r>
          </w:p>
        </w:tc>
      </w:tr>
      <w:tr w:rsidR="00AF374A" w:rsidRPr="00E14EB6" w:rsidTr="00371E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5"/>
        </w:trPr>
        <w:tc>
          <w:tcPr>
            <w:tcW w:w="2713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Education</w:t>
            </w:r>
          </w:p>
        </w:tc>
        <w:tc>
          <w:tcPr>
            <w:tcW w:w="7205" w:type="dxa"/>
            <w:gridSpan w:val="2"/>
          </w:tcPr>
          <w:p w:rsidR="0012580C" w:rsidRPr="00B67F63" w:rsidRDefault="0012580C" w:rsidP="0012580C">
            <w:pPr>
              <w:rPr>
                <w:rFonts w:eastAsia="Calibri"/>
                <w:lang w:val="en-US" w:eastAsia="en-US"/>
              </w:rPr>
            </w:pPr>
            <w:r w:rsidRPr="00EC177E">
              <w:rPr>
                <w:rFonts w:eastAsia="Calibri"/>
                <w:lang w:val="en-US"/>
              </w:rPr>
              <w:t>2022-present –</w:t>
            </w:r>
            <w:hyperlink r:id="rId9" w:history="1">
              <w:r w:rsidR="00EC177E" w:rsidRPr="00EC177E">
                <w:rPr>
                  <w:rStyle w:val="a8"/>
                  <w:color w:val="auto"/>
                  <w:u w:val="none"/>
                  <w:lang w:val="en-US"/>
                </w:rPr>
                <w:t>Institute of Automation and Electronic Instrumentation</w:t>
              </w:r>
            </w:hyperlink>
            <w:r w:rsidR="00EC177E">
              <w:rPr>
                <w:lang w:val="en-US"/>
              </w:rPr>
              <w:t xml:space="preserve"> </w:t>
            </w:r>
            <w:r w:rsidRPr="00B67F63">
              <w:rPr>
                <w:rFonts w:eastAsia="Calibri"/>
                <w:lang w:val="en-US" w:eastAsia="en-US"/>
              </w:rPr>
              <w:t xml:space="preserve">(Kazan National Research Technical University named after </w:t>
            </w:r>
          </w:p>
          <w:p w:rsidR="0012580C" w:rsidRPr="00B67F63" w:rsidRDefault="0012580C" w:rsidP="0012580C">
            <w:pPr>
              <w:rPr>
                <w:rFonts w:eastAsia="Calibri"/>
                <w:lang w:val="en-US" w:eastAsia="en-US"/>
              </w:rPr>
            </w:pPr>
            <w:r w:rsidRPr="00B67F63">
              <w:rPr>
                <w:rFonts w:eastAsia="Calibri"/>
                <w:lang w:val="en-US" w:eastAsia="en-US"/>
              </w:rPr>
              <w:t xml:space="preserve">A.N. </w:t>
            </w:r>
            <w:proofErr w:type="spellStart"/>
            <w:r w:rsidRPr="00B67F63">
              <w:rPr>
                <w:rFonts w:eastAsia="Calibri"/>
                <w:lang w:val="en-US" w:eastAsia="en-US"/>
              </w:rPr>
              <w:t>Tupolev</w:t>
            </w:r>
            <w:proofErr w:type="spellEnd"/>
            <w:r w:rsidRPr="00B67F63">
              <w:rPr>
                <w:rFonts w:eastAsia="Calibri"/>
                <w:lang w:val="en-US" w:eastAsia="en-US"/>
              </w:rPr>
              <w:t>)</w:t>
            </w:r>
          </w:p>
          <w:p w:rsidR="0012580C" w:rsidRPr="00EC177E" w:rsidRDefault="00EC177E" w:rsidP="0012580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Major – </w:t>
            </w:r>
            <w:r w:rsidR="00E14EB6">
              <w:rPr>
                <w:rFonts w:eastAsia="Calibri"/>
                <w:lang w:val="en-US" w:eastAsia="en-US"/>
              </w:rPr>
              <w:t xml:space="preserve"> Automation control</w:t>
            </w:r>
            <w:r>
              <w:rPr>
                <w:rFonts w:eastAsia="Calibri"/>
                <w:lang w:val="en-US" w:eastAsia="en-US"/>
              </w:rPr>
              <w:t>,</w:t>
            </w:r>
            <w:r w:rsidRPr="00EC177E">
              <w:rPr>
                <w:lang w:val="en-US"/>
              </w:rPr>
              <w:t xml:space="preserve"> </w:t>
            </w:r>
            <w:r w:rsidRPr="00EC177E">
              <w:rPr>
                <w:rStyle w:val="ezkurwreuab5ozgtqnkl"/>
                <w:lang w:val="en-US"/>
              </w:rPr>
              <w:t>postgraduate</w:t>
            </w:r>
            <w:r w:rsidR="00E14EB6">
              <w:rPr>
                <w:lang w:val="en-US"/>
              </w:rPr>
              <w:t xml:space="preserve"> </w:t>
            </w:r>
            <w:r w:rsidR="00B8185D">
              <w:rPr>
                <w:lang w:val="en-US"/>
              </w:rPr>
              <w:t>education</w:t>
            </w:r>
          </w:p>
          <w:p w:rsidR="0012580C" w:rsidRPr="00B67F63" w:rsidRDefault="0012580C" w:rsidP="0012580C">
            <w:pPr>
              <w:rPr>
                <w:rFonts w:eastAsia="Calibri"/>
                <w:lang w:val="en-US" w:eastAsia="en-US"/>
              </w:rPr>
            </w:pPr>
          </w:p>
          <w:p w:rsidR="00FE7F88" w:rsidRPr="00B67F63" w:rsidRDefault="00B67F63" w:rsidP="00CD7E7C">
            <w:pPr>
              <w:rPr>
                <w:rFonts w:eastAsia="Calibri"/>
                <w:lang w:val="en-US" w:eastAsia="en-US"/>
              </w:rPr>
            </w:pPr>
            <w:r w:rsidRPr="00B67F63">
              <w:rPr>
                <w:rFonts w:eastAsia="Calibri"/>
                <w:b/>
                <w:lang w:val="en-US" w:eastAsia="en-US"/>
              </w:rPr>
              <w:t>2020</w:t>
            </w:r>
            <w:r w:rsidR="0012580C" w:rsidRPr="00B67F63">
              <w:rPr>
                <w:rFonts w:eastAsia="Calibri"/>
                <w:lang w:val="en-US" w:eastAsia="en-US"/>
              </w:rPr>
              <w:t>-</w:t>
            </w:r>
            <w:r w:rsidRPr="00B67F63">
              <w:rPr>
                <w:rFonts w:eastAsia="Calibri"/>
                <w:b/>
                <w:lang w:val="en-US" w:eastAsia="en-US"/>
              </w:rPr>
              <w:t>2022</w:t>
            </w:r>
            <w:r w:rsidR="0012580C" w:rsidRPr="00B67F63">
              <w:rPr>
                <w:rFonts w:eastAsia="Calibri"/>
                <w:b/>
                <w:lang w:val="en-US" w:eastAsia="en-US"/>
              </w:rPr>
              <w:t xml:space="preserve"> </w:t>
            </w:r>
            <w:r w:rsidR="0012580C" w:rsidRPr="00B67F63">
              <w:rPr>
                <w:rFonts w:eastAsia="Calibri"/>
                <w:lang w:val="en-US" w:eastAsia="en-US"/>
              </w:rPr>
              <w:t xml:space="preserve">– </w:t>
            </w:r>
            <w:r w:rsidR="001267CA" w:rsidRPr="00B67F63">
              <w:rPr>
                <w:rFonts w:eastAsia="Calibri"/>
                <w:lang w:val="en-US" w:eastAsia="en-US"/>
              </w:rPr>
              <w:t>Institute of Automation and Electronic Instrument</w:t>
            </w:r>
            <w:r w:rsidR="00EC177E">
              <w:rPr>
                <w:rFonts w:eastAsia="Calibri"/>
                <w:lang w:val="en-US" w:eastAsia="en-US"/>
              </w:rPr>
              <w:t>ation</w:t>
            </w:r>
            <w:r w:rsidR="001267CA" w:rsidRPr="00B67F63">
              <w:rPr>
                <w:rFonts w:eastAsia="Calibri"/>
                <w:lang w:val="en-US" w:eastAsia="en-US"/>
              </w:rPr>
              <w:t xml:space="preserve"> </w:t>
            </w:r>
          </w:p>
          <w:p w:rsidR="0012580C" w:rsidRPr="00B67F63" w:rsidRDefault="0012580C" w:rsidP="0012580C">
            <w:pPr>
              <w:rPr>
                <w:rFonts w:eastAsia="Calibri"/>
                <w:lang w:val="en-US" w:eastAsia="en-US"/>
              </w:rPr>
            </w:pPr>
            <w:r w:rsidRPr="00B67F63">
              <w:rPr>
                <w:rFonts w:eastAsia="Calibri"/>
                <w:lang w:val="en-US" w:eastAsia="en-US"/>
              </w:rPr>
              <w:t xml:space="preserve">(Kazan National Research Technical University named after </w:t>
            </w:r>
          </w:p>
          <w:p w:rsidR="0012580C" w:rsidRPr="00B67F63" w:rsidRDefault="0012580C" w:rsidP="0012580C">
            <w:pPr>
              <w:rPr>
                <w:rFonts w:eastAsia="Calibri"/>
                <w:lang w:val="en-US" w:eastAsia="en-US"/>
              </w:rPr>
            </w:pPr>
            <w:r w:rsidRPr="00B67F63">
              <w:rPr>
                <w:rFonts w:eastAsia="Calibri"/>
                <w:lang w:val="en-US" w:eastAsia="en-US"/>
              </w:rPr>
              <w:t xml:space="preserve">A.N. </w:t>
            </w:r>
            <w:proofErr w:type="spellStart"/>
            <w:r w:rsidRPr="00B67F63">
              <w:rPr>
                <w:rFonts w:eastAsia="Calibri"/>
                <w:lang w:val="en-US" w:eastAsia="en-US"/>
              </w:rPr>
              <w:t>Tupolev</w:t>
            </w:r>
            <w:proofErr w:type="spellEnd"/>
            <w:r w:rsidRPr="00B67F63">
              <w:rPr>
                <w:rFonts w:eastAsia="Calibri"/>
                <w:lang w:val="en-US" w:eastAsia="en-US"/>
              </w:rPr>
              <w:t>)</w:t>
            </w:r>
          </w:p>
          <w:p w:rsidR="0012580C" w:rsidRPr="00B67F63" w:rsidRDefault="00B8185D" w:rsidP="0012580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Major – Engineer (A</w:t>
            </w:r>
            <w:r w:rsidR="0012580C" w:rsidRPr="00B67F63">
              <w:rPr>
                <w:rFonts w:eastAsia="Calibri"/>
                <w:lang w:val="en-US" w:eastAsia="en-US"/>
              </w:rPr>
              <w:t>utomation control), Master</w:t>
            </w:r>
            <w:r>
              <w:rPr>
                <w:rFonts w:eastAsia="Calibri"/>
                <w:lang w:val="en-US" w:eastAsia="en-US"/>
              </w:rPr>
              <w:t>’s degree</w:t>
            </w:r>
          </w:p>
          <w:p w:rsidR="0012580C" w:rsidRPr="00B67F63" w:rsidRDefault="0012580C" w:rsidP="0012580C">
            <w:pPr>
              <w:rPr>
                <w:rFonts w:eastAsia="Calibri"/>
                <w:lang w:val="en-US" w:eastAsia="en-US"/>
              </w:rPr>
            </w:pPr>
          </w:p>
          <w:p w:rsidR="0012580C" w:rsidRPr="00B67F63" w:rsidRDefault="00B67F63" w:rsidP="0012580C">
            <w:pPr>
              <w:rPr>
                <w:rFonts w:eastAsia="Calibri"/>
                <w:lang w:val="en-US" w:eastAsia="en-US"/>
              </w:rPr>
            </w:pPr>
            <w:r w:rsidRPr="00B67F63">
              <w:rPr>
                <w:rFonts w:eastAsia="Calibri"/>
                <w:b/>
                <w:lang w:val="en-US" w:eastAsia="en-US"/>
              </w:rPr>
              <w:t>2016</w:t>
            </w:r>
            <w:r w:rsidR="0012580C" w:rsidRPr="00B67F63">
              <w:rPr>
                <w:rFonts w:eastAsia="Calibri"/>
                <w:lang w:val="en-US" w:eastAsia="en-US"/>
              </w:rPr>
              <w:t>-</w:t>
            </w:r>
            <w:r w:rsidRPr="00B67F63">
              <w:rPr>
                <w:rFonts w:eastAsia="Calibri"/>
                <w:b/>
                <w:lang w:val="en-US" w:eastAsia="en-US"/>
              </w:rPr>
              <w:t>2020</w:t>
            </w:r>
            <w:r w:rsidR="0012580C" w:rsidRPr="00B67F63">
              <w:rPr>
                <w:rFonts w:eastAsia="Calibri"/>
                <w:b/>
                <w:lang w:val="en-US" w:eastAsia="en-US"/>
              </w:rPr>
              <w:t xml:space="preserve"> </w:t>
            </w:r>
            <w:r w:rsidR="0012580C" w:rsidRPr="00B67F63">
              <w:rPr>
                <w:rFonts w:eastAsia="Calibri"/>
                <w:lang w:val="en-US" w:eastAsia="en-US"/>
              </w:rPr>
              <w:t>–</w:t>
            </w:r>
            <w:r w:rsidR="001267CA" w:rsidRPr="00B67F63">
              <w:rPr>
                <w:rFonts w:eastAsia="Calibri"/>
                <w:lang w:val="en-US" w:eastAsia="en-US"/>
              </w:rPr>
              <w:t>Institute of Autom</w:t>
            </w:r>
            <w:r w:rsidR="00EC177E">
              <w:rPr>
                <w:rFonts w:eastAsia="Calibri"/>
                <w:lang w:val="en-US" w:eastAsia="en-US"/>
              </w:rPr>
              <w:t>ation and Electronic Instrumentation</w:t>
            </w:r>
          </w:p>
          <w:p w:rsidR="0012580C" w:rsidRPr="00B67F63" w:rsidRDefault="0012580C" w:rsidP="0012580C">
            <w:pPr>
              <w:rPr>
                <w:rFonts w:eastAsia="Calibri"/>
                <w:lang w:val="en-US" w:eastAsia="en-US"/>
              </w:rPr>
            </w:pPr>
            <w:r w:rsidRPr="00B67F63">
              <w:rPr>
                <w:rFonts w:eastAsia="Calibri"/>
                <w:lang w:val="en-US" w:eastAsia="en-US"/>
              </w:rPr>
              <w:t xml:space="preserve">(Kazan National Research Technical University named after </w:t>
            </w:r>
          </w:p>
          <w:p w:rsidR="0012580C" w:rsidRPr="00B67F63" w:rsidRDefault="0012580C" w:rsidP="0012580C">
            <w:pPr>
              <w:rPr>
                <w:rFonts w:eastAsia="Calibri"/>
                <w:lang w:val="en-US" w:eastAsia="en-US"/>
              </w:rPr>
            </w:pPr>
            <w:r w:rsidRPr="00B67F63">
              <w:rPr>
                <w:rFonts w:eastAsia="Calibri"/>
                <w:lang w:val="en-US" w:eastAsia="en-US"/>
              </w:rPr>
              <w:t xml:space="preserve">A.N. </w:t>
            </w:r>
            <w:proofErr w:type="spellStart"/>
            <w:r w:rsidRPr="00B67F63">
              <w:rPr>
                <w:rFonts w:eastAsia="Calibri"/>
                <w:lang w:val="en-US" w:eastAsia="en-US"/>
              </w:rPr>
              <w:t>Tupolev</w:t>
            </w:r>
            <w:proofErr w:type="spellEnd"/>
            <w:r w:rsidRPr="00B67F63">
              <w:rPr>
                <w:rFonts w:eastAsia="Calibri"/>
                <w:lang w:val="en-US" w:eastAsia="en-US"/>
              </w:rPr>
              <w:t>)</w:t>
            </w:r>
          </w:p>
          <w:p w:rsidR="0012580C" w:rsidRPr="00B67F63" w:rsidRDefault="0024771F" w:rsidP="0012580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Major – Engineer (Automation</w:t>
            </w:r>
            <w:r w:rsidR="0012580C" w:rsidRPr="00B67F63">
              <w:rPr>
                <w:rFonts w:eastAsia="Calibri"/>
                <w:lang w:val="en-US" w:eastAsia="en-US"/>
              </w:rPr>
              <w:t xml:space="preserve"> control), Bachelor</w:t>
            </w:r>
            <w:r w:rsidR="00B8185D">
              <w:rPr>
                <w:rFonts w:eastAsia="Calibri"/>
                <w:lang w:val="en-US" w:eastAsia="en-US"/>
              </w:rPr>
              <w:t>’s degree</w:t>
            </w:r>
          </w:p>
          <w:p w:rsidR="00AF374A" w:rsidRPr="00E0325C" w:rsidRDefault="00AF374A" w:rsidP="0012580C">
            <w:pPr>
              <w:rPr>
                <w:rFonts w:eastAsia="Calibri"/>
                <w:lang w:val="en-US" w:eastAsia="en-US"/>
              </w:rPr>
            </w:pPr>
          </w:p>
        </w:tc>
      </w:tr>
      <w:tr w:rsidR="00AF374A" w:rsidRPr="00E0325C" w:rsidTr="00371E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77"/>
        </w:trPr>
        <w:tc>
          <w:tcPr>
            <w:tcW w:w="2713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0E3FE6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Employment to date</w:t>
            </w: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205" w:type="dxa"/>
            <w:gridSpan w:val="2"/>
          </w:tcPr>
          <w:p w:rsidR="00AF374A" w:rsidRPr="00E0325C" w:rsidRDefault="00B67F63" w:rsidP="00FF7AFC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20</w:t>
            </w:r>
            <w:r w:rsidR="00AF374A" w:rsidRPr="00E0325C">
              <w:rPr>
                <w:rFonts w:eastAsia="Calibri"/>
                <w:b/>
                <w:lang w:val="en-US" w:eastAsia="en-US"/>
              </w:rPr>
              <w:t>2</w:t>
            </w:r>
            <w:r w:rsidRPr="00B67F63">
              <w:rPr>
                <w:rFonts w:eastAsia="Calibri"/>
                <w:b/>
                <w:lang w:val="en-US" w:eastAsia="en-US"/>
              </w:rPr>
              <w:t>0</w:t>
            </w:r>
            <w:r w:rsidR="00AF374A" w:rsidRPr="00E0325C">
              <w:rPr>
                <w:rFonts w:eastAsia="Calibri"/>
                <w:b/>
                <w:lang w:val="en-US" w:eastAsia="en-US"/>
              </w:rPr>
              <w:t>-present - JSC “Kazan Helicopter Plant”</w:t>
            </w:r>
          </w:p>
          <w:p w:rsidR="004E22E1" w:rsidRDefault="004E22E1" w:rsidP="004E22E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Technical support specialist</w:t>
            </w:r>
          </w:p>
          <w:p w:rsidR="004E22E1" w:rsidRDefault="004E22E1" w:rsidP="004E22E1">
            <w:pPr>
              <w:pStyle w:val="a9"/>
              <w:numPr>
                <w:ilvl w:val="0"/>
                <w:numId w:val="8"/>
              </w:numPr>
              <w:rPr>
                <w:rFonts w:eastAsia="Calibri"/>
                <w:lang w:val="en-US" w:eastAsia="en-US"/>
              </w:rPr>
            </w:pPr>
            <w:r w:rsidRPr="00FD6DBC">
              <w:rPr>
                <w:rFonts w:eastAsia="Calibri"/>
                <w:lang w:val="en-US" w:eastAsia="en-US"/>
              </w:rPr>
              <w:t>Prepares reference for users by writing operating instructions,</w:t>
            </w:r>
          </w:p>
          <w:p w:rsidR="004E22E1" w:rsidRDefault="004E22E1" w:rsidP="004E22E1">
            <w:pPr>
              <w:pStyle w:val="a9"/>
              <w:numPr>
                <w:ilvl w:val="0"/>
                <w:numId w:val="8"/>
              </w:num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 Communications with a customer</w:t>
            </w:r>
          </w:p>
          <w:p w:rsidR="00AF374A" w:rsidRPr="00E0325C" w:rsidRDefault="00AF374A" w:rsidP="004E22E1">
            <w:pPr>
              <w:ind w:left="720"/>
              <w:rPr>
                <w:rFonts w:eastAsia="Calibri"/>
                <w:lang w:eastAsia="en-US"/>
              </w:rPr>
            </w:pPr>
          </w:p>
        </w:tc>
      </w:tr>
      <w:tr w:rsidR="00AF374A" w:rsidRPr="00E0325C" w:rsidTr="00371E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93"/>
        </w:trPr>
        <w:tc>
          <w:tcPr>
            <w:tcW w:w="2713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0E3FE6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S</w:t>
            </w:r>
            <w:r w:rsidR="00AF374A"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kills</w:t>
            </w:r>
          </w:p>
        </w:tc>
        <w:tc>
          <w:tcPr>
            <w:tcW w:w="7205" w:type="dxa"/>
            <w:gridSpan w:val="2"/>
          </w:tcPr>
          <w:p w:rsidR="00AF374A" w:rsidRPr="00E0325C" w:rsidRDefault="00AF374A" w:rsidP="00FF7AFC">
            <w:pPr>
              <w:suppressAutoHyphens/>
              <w:ind w:left="360"/>
              <w:contextualSpacing/>
              <w:rPr>
                <w:rFonts w:eastAsia="Calibri"/>
                <w:b/>
                <w:lang w:val="en-US" w:eastAsia="en-US"/>
              </w:rPr>
            </w:pP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>Windows XP/7 user MS Office 2000/2003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 xml:space="preserve">Programs: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SolidWorks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 xml:space="preserve">, ADEM,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Compas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>.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eastAsia="en-US"/>
              </w:rPr>
            </w:pPr>
            <w:r w:rsidRPr="00E0325C">
              <w:rPr>
                <w:rFonts w:eastAsia="Calibri"/>
                <w:lang w:val="en-US" w:eastAsia="en-US"/>
              </w:rPr>
              <w:t>Fluent English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eastAsia="en-US"/>
              </w:rPr>
            </w:pPr>
            <w:r w:rsidRPr="00E0325C">
              <w:rPr>
                <w:rFonts w:eastAsia="Calibri"/>
                <w:lang w:val="en-US" w:eastAsia="en-US"/>
              </w:rPr>
              <w:t>Driver’s license (B degree)</w:t>
            </w:r>
          </w:p>
          <w:p w:rsidR="00AF374A" w:rsidRPr="00E0325C" w:rsidRDefault="00AF374A" w:rsidP="00FF7AF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AF374A" w:rsidRPr="00E0325C" w:rsidTr="00371E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5"/>
        </w:trPr>
        <w:tc>
          <w:tcPr>
            <w:tcW w:w="2713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Interests</w:t>
            </w:r>
          </w:p>
        </w:tc>
        <w:tc>
          <w:tcPr>
            <w:tcW w:w="7205" w:type="dxa"/>
            <w:gridSpan w:val="2"/>
          </w:tcPr>
          <w:p w:rsidR="00AF374A" w:rsidRPr="00E0325C" w:rsidRDefault="00AF374A" w:rsidP="00FF7AFC">
            <w:pPr>
              <w:ind w:left="360"/>
              <w:rPr>
                <w:rFonts w:eastAsia="Calibri"/>
                <w:lang w:eastAsia="en-US"/>
              </w:rPr>
            </w:pPr>
          </w:p>
          <w:p w:rsidR="00AF374A" w:rsidRPr="00E0325C" w:rsidRDefault="00AF374A" w:rsidP="00AF374A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val="en-US" w:eastAsia="en-US"/>
              </w:rPr>
              <w:t>Hobbies: reading, traveling</w:t>
            </w:r>
          </w:p>
          <w:p w:rsidR="00AF374A" w:rsidRPr="00E0325C" w:rsidRDefault="00AF374A" w:rsidP="00AF374A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val="en-US" w:eastAsia="en-US"/>
              </w:rPr>
              <w:t>Sports: snowboard, fitness.</w:t>
            </w:r>
          </w:p>
        </w:tc>
      </w:tr>
      <w:tr w:rsidR="00AF374A" w:rsidRPr="00E0325C" w:rsidTr="00371E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78"/>
        </w:trPr>
        <w:tc>
          <w:tcPr>
            <w:tcW w:w="2713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val="en-US" w:eastAsia="en-US"/>
              </w:rPr>
              <w:t>References</w:t>
            </w:r>
          </w:p>
        </w:tc>
        <w:tc>
          <w:tcPr>
            <w:tcW w:w="7205" w:type="dxa"/>
            <w:gridSpan w:val="2"/>
          </w:tcPr>
          <w:p w:rsidR="00AF374A" w:rsidRPr="00E0325C" w:rsidRDefault="00AF374A" w:rsidP="00FF7AFC">
            <w:pPr>
              <w:jc w:val="center"/>
              <w:rPr>
                <w:rFonts w:eastAsia="Calibri"/>
                <w:lang w:val="en-US"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lang w:val="en-US" w:eastAsia="en-US"/>
              </w:rPr>
            </w:pPr>
            <w:r w:rsidRPr="00E0325C">
              <w:rPr>
                <w:rFonts w:eastAsia="Calibri"/>
                <w:lang w:val="en-US" w:eastAsia="en-US"/>
              </w:rPr>
              <w:t>Available upon request</w:t>
            </w:r>
          </w:p>
        </w:tc>
      </w:tr>
    </w:tbl>
    <w:p w:rsidR="00AF374A" w:rsidRPr="00E0325C" w:rsidRDefault="00AF374A" w:rsidP="00AF374A">
      <w:pPr>
        <w:rPr>
          <w:lang w:val="en-US"/>
        </w:rPr>
      </w:pPr>
    </w:p>
    <w:p w:rsidR="00AF374A" w:rsidRDefault="00AF374A" w:rsidP="00AF374A">
      <w:pPr>
        <w:rPr>
          <w:lang w:val="en-US"/>
        </w:rPr>
      </w:pPr>
    </w:p>
    <w:p w:rsidR="00A7364D" w:rsidRDefault="00A7364D" w:rsidP="00AF374A">
      <w:pPr>
        <w:rPr>
          <w:lang w:val="en-US"/>
        </w:rPr>
      </w:pPr>
    </w:p>
    <w:p w:rsidR="00A7364D" w:rsidRDefault="00A7364D" w:rsidP="00AF374A">
      <w:pPr>
        <w:rPr>
          <w:lang w:val="en-US"/>
        </w:rPr>
      </w:pPr>
    </w:p>
    <w:p w:rsidR="00A7364D" w:rsidRPr="00E0325C" w:rsidRDefault="00A7364D" w:rsidP="00AF374A">
      <w:pPr>
        <w:rPr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5148"/>
        <w:gridCol w:w="2058"/>
      </w:tblGrid>
      <w:tr w:rsidR="00AF374A" w:rsidRPr="00E0325C" w:rsidTr="00A7364D">
        <w:trPr>
          <w:trHeight w:val="1549"/>
        </w:trPr>
        <w:tc>
          <w:tcPr>
            <w:tcW w:w="7860" w:type="dxa"/>
            <w:gridSpan w:val="2"/>
            <w:vMerge w:val="restart"/>
            <w:tcBorders>
              <w:right w:val="nil"/>
            </w:tcBorders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iCs/>
                <w:lang w:val="en-US" w:eastAsia="en-US"/>
              </w:rPr>
            </w:pPr>
          </w:p>
          <w:p w:rsidR="00AF374A" w:rsidRPr="00A7364D" w:rsidRDefault="00A7364D" w:rsidP="00A7364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 xml:space="preserve">Имя: </w:t>
            </w:r>
            <w:r w:rsidR="00AF374A" w:rsidRPr="00E0325C">
              <w:rPr>
                <w:rFonts w:eastAsia="Calibri"/>
                <w:b/>
                <w:iCs/>
                <w:lang w:eastAsia="en-US"/>
              </w:rPr>
              <w:t>Иванов Иван Иванович</w:t>
            </w:r>
            <w:r w:rsidR="00AF374A" w:rsidRPr="00E0325C">
              <w:rPr>
                <w:rFonts w:eastAsia="Calibri"/>
                <w:b/>
                <w:lang w:eastAsia="en-US"/>
              </w:rPr>
              <w:t xml:space="preserve"> </w:t>
            </w:r>
          </w:p>
          <w:p w:rsidR="00AF374A" w:rsidRPr="00E0325C" w:rsidRDefault="00A7364D" w:rsidP="00A7364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Адрес:</w:t>
            </w:r>
            <w:r w:rsidRPr="00E0325C">
              <w:rPr>
                <w:rFonts w:eastAsia="Calibri"/>
                <w:b/>
                <w:lang w:eastAsia="en-US"/>
              </w:rPr>
              <w:t xml:space="preserve"> 420012,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г</w:t>
            </w:r>
            <w:proofErr w:type="gramStart"/>
            <w:r>
              <w:rPr>
                <w:rFonts w:eastAsia="Calibri"/>
                <w:b/>
                <w:lang w:eastAsia="en-US"/>
              </w:rPr>
              <w:t>.К</w:t>
            </w:r>
            <w:proofErr w:type="gramEnd"/>
            <w:r>
              <w:rPr>
                <w:rFonts w:eastAsia="Calibri"/>
                <w:b/>
                <w:lang w:eastAsia="en-US"/>
              </w:rPr>
              <w:t>азань</w:t>
            </w:r>
            <w:proofErr w:type="spellEnd"/>
            <w:r>
              <w:rPr>
                <w:rFonts w:eastAsia="Calibri"/>
                <w:b/>
                <w:lang w:eastAsia="en-US"/>
              </w:rPr>
              <w:t>, ул. Меридианная, д.7</w:t>
            </w:r>
          </w:p>
          <w:p w:rsidR="00AF374A" w:rsidRPr="00EA3C2A" w:rsidRDefault="00AF374A" w:rsidP="00A7364D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eastAsia="en-US"/>
              </w:rPr>
              <w:t>Тел</w:t>
            </w:r>
            <w:r w:rsidRPr="00EA3C2A">
              <w:rPr>
                <w:rFonts w:eastAsia="Calibri"/>
                <w:b/>
                <w:lang w:val="en-US" w:eastAsia="en-US"/>
              </w:rPr>
              <w:t>.+79535675577</w:t>
            </w:r>
          </w:p>
          <w:p w:rsidR="00AF374A" w:rsidRPr="00E0325C" w:rsidRDefault="00AF374A" w:rsidP="00A7364D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val="en-US" w:eastAsia="en-US"/>
              </w:rPr>
              <w:t>E-mail: ivanovivan@gmail.ru</w:t>
            </w:r>
          </w:p>
          <w:p w:rsidR="00AF374A" w:rsidRDefault="00AF374A" w:rsidP="00FF7AFC">
            <w:pPr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b/>
                <w:lang w:eastAsia="en-US"/>
              </w:rPr>
              <w:t>Дата рождения: 20.02.1990</w:t>
            </w:r>
          </w:p>
          <w:p w:rsidR="00A7364D" w:rsidRPr="00A7364D" w:rsidRDefault="00A7364D" w:rsidP="00FF7AF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Семейное </w:t>
            </w:r>
            <w:r w:rsidR="005A3820">
              <w:rPr>
                <w:rFonts w:eastAsia="Calibri"/>
                <w:b/>
                <w:lang w:eastAsia="en-US"/>
              </w:rPr>
              <w:t>положение: холост</w:t>
            </w:r>
          </w:p>
          <w:p w:rsidR="00AF374A" w:rsidRPr="00E0325C" w:rsidRDefault="00AF374A" w:rsidP="00FF7AFC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58" w:type="dxa"/>
            <w:tcBorders>
              <w:left w:val="nil"/>
              <w:bottom w:val="nil"/>
              <w:right w:val="single" w:sz="4" w:space="0" w:color="auto"/>
            </w:tcBorders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FC915EF" wp14:editId="405B61D8">
                  <wp:extent cx="1169670" cy="1169670"/>
                  <wp:effectExtent l="0" t="0" r="0" b="0"/>
                  <wp:docPr id="1" name="Рисунок 1" descr="брэдпит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рэдпит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74A" w:rsidRPr="00E0325C" w:rsidTr="00A7364D">
        <w:trPr>
          <w:trHeight w:val="431"/>
        </w:trPr>
        <w:tc>
          <w:tcPr>
            <w:tcW w:w="7860" w:type="dxa"/>
            <w:gridSpan w:val="2"/>
            <w:vMerge/>
            <w:tcBorders>
              <w:right w:val="nil"/>
            </w:tcBorders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58" w:type="dxa"/>
            <w:tcBorders>
              <w:top w:val="nil"/>
              <w:left w:val="nil"/>
            </w:tcBorders>
          </w:tcPr>
          <w:p w:rsidR="00AF374A" w:rsidRPr="00F746C9" w:rsidRDefault="00F746C9" w:rsidP="00FF7AFC">
            <w:pPr>
              <w:ind w:left="1137"/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..202</w:t>
            </w: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</w:tr>
      <w:tr w:rsidR="00AF374A" w:rsidRPr="00E0325C" w:rsidTr="00A7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55"/>
        </w:trPr>
        <w:tc>
          <w:tcPr>
            <w:tcW w:w="2712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7206" w:type="dxa"/>
            <w:gridSpan w:val="2"/>
          </w:tcPr>
          <w:p w:rsidR="00A7364D" w:rsidRPr="00E0325C" w:rsidRDefault="00A7364D" w:rsidP="00A7364D">
            <w:pPr>
              <w:rPr>
                <w:rFonts w:eastAsia="Calibri"/>
                <w:b/>
                <w:lang w:eastAsia="en-US"/>
              </w:rPr>
            </w:pPr>
          </w:p>
          <w:p w:rsidR="00B67F63" w:rsidRDefault="0025719B" w:rsidP="00B254E5">
            <w:pPr>
              <w:ind w:right="552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2022</w:t>
            </w:r>
            <w:r w:rsidRPr="00E0325C">
              <w:rPr>
                <w:rFonts w:eastAsia="Calibri"/>
                <w:lang w:eastAsia="en-US"/>
              </w:rPr>
              <w:t>-</w:t>
            </w:r>
            <w:r w:rsidRPr="00E0325C">
              <w:rPr>
                <w:rFonts w:eastAsia="Calibri"/>
                <w:b/>
                <w:lang w:eastAsia="en-US"/>
              </w:rPr>
              <w:t>настоящее время</w:t>
            </w:r>
            <w:r w:rsidR="00B37A5F" w:rsidRPr="00E0325C">
              <w:rPr>
                <w:bCs/>
              </w:rPr>
              <w:t xml:space="preserve"> </w:t>
            </w:r>
            <w:r w:rsidR="00B67F63">
              <w:rPr>
                <w:bCs/>
              </w:rPr>
              <w:t xml:space="preserve">- </w:t>
            </w:r>
            <w:r w:rsidR="00B67F63">
              <w:rPr>
                <w:rFonts w:eastAsia="Calibri"/>
                <w:lang w:eastAsia="en-US"/>
              </w:rPr>
              <w:t>Институт</w:t>
            </w:r>
            <w:r w:rsidR="00B67F63" w:rsidRPr="00E0325C">
              <w:rPr>
                <w:rFonts w:eastAsia="Calibri"/>
                <w:lang w:eastAsia="en-US"/>
              </w:rPr>
              <w:t xml:space="preserve"> </w:t>
            </w:r>
            <w:r w:rsidR="00B67F63">
              <w:rPr>
                <w:rFonts w:eastAsia="Calibri"/>
                <w:lang w:eastAsia="en-US"/>
              </w:rPr>
              <w:t>автоматики и электронного приборостроения</w:t>
            </w:r>
            <w:r w:rsidR="00B67F63" w:rsidRPr="00E0325C">
              <w:rPr>
                <w:bCs/>
              </w:rPr>
              <w:t xml:space="preserve"> </w:t>
            </w:r>
            <w:r w:rsidR="00B67F63">
              <w:rPr>
                <w:bCs/>
              </w:rPr>
              <w:t>(</w:t>
            </w:r>
            <w:r w:rsidR="00B37A5F" w:rsidRPr="00E0325C">
              <w:rPr>
                <w:bCs/>
              </w:rPr>
              <w:t>Казанский национальный исследовательский технический университет</w:t>
            </w:r>
            <w:r w:rsidR="00B254E5">
              <w:rPr>
                <w:bCs/>
              </w:rPr>
              <w:t xml:space="preserve"> </w:t>
            </w:r>
            <w:r w:rsidR="00B37A5F" w:rsidRPr="00E0325C">
              <w:rPr>
                <w:bCs/>
              </w:rPr>
              <w:t>им. А.Н. Туполева-КАИ</w:t>
            </w:r>
            <w:r w:rsidR="00B254E5">
              <w:rPr>
                <w:bCs/>
              </w:rPr>
              <w:t>)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25719B" w:rsidRPr="00E0325C" w:rsidRDefault="00B67F63" w:rsidP="00B37A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Специальность </w:t>
            </w:r>
            <w:r w:rsidR="0025719B">
              <w:rPr>
                <w:rFonts w:eastAsia="Calibri"/>
                <w:lang w:eastAsia="en-US"/>
              </w:rPr>
              <w:t xml:space="preserve">– </w:t>
            </w:r>
            <w:r>
              <w:rPr>
                <w:rFonts w:eastAsia="Calibri"/>
                <w:lang w:eastAsia="en-US"/>
              </w:rPr>
              <w:t xml:space="preserve"> Управление в технических системах, </w:t>
            </w:r>
            <w:r w:rsidR="0025719B">
              <w:rPr>
                <w:rFonts w:eastAsia="Calibri"/>
                <w:lang w:eastAsia="en-US"/>
              </w:rPr>
              <w:t>аспирантура</w:t>
            </w:r>
          </w:p>
          <w:p w:rsidR="0025719B" w:rsidRDefault="0025719B" w:rsidP="0025719B">
            <w:pPr>
              <w:rPr>
                <w:rFonts w:eastAsia="Calibri"/>
                <w:b/>
                <w:lang w:eastAsia="en-US"/>
              </w:rPr>
            </w:pPr>
          </w:p>
          <w:p w:rsidR="0025719B" w:rsidRPr="00E0325C" w:rsidRDefault="00B254E5" w:rsidP="00B254E5">
            <w:pPr>
              <w:ind w:right="552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  <w:r w:rsidR="0025719B" w:rsidRPr="00E0325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b/>
                <w:lang w:eastAsia="en-US"/>
              </w:rPr>
              <w:t>2022</w:t>
            </w:r>
            <w:r w:rsidR="0025719B" w:rsidRPr="00E0325C">
              <w:rPr>
                <w:rFonts w:eastAsia="Calibri"/>
                <w:b/>
                <w:lang w:eastAsia="en-US"/>
              </w:rPr>
              <w:t xml:space="preserve"> </w:t>
            </w:r>
            <w:r w:rsidR="0025719B" w:rsidRPr="00E0325C">
              <w:rPr>
                <w:rFonts w:eastAsia="Calibri"/>
                <w:lang w:eastAsia="en-US"/>
              </w:rPr>
              <w:t>–</w:t>
            </w:r>
            <w:r w:rsidR="00B37A5F" w:rsidRPr="00E0325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25719B">
              <w:rPr>
                <w:rFonts w:eastAsia="Calibri"/>
                <w:lang w:eastAsia="en-US"/>
              </w:rPr>
              <w:t>Институт</w:t>
            </w:r>
            <w:r w:rsidR="0025719B" w:rsidRPr="00E0325C">
              <w:rPr>
                <w:rFonts w:eastAsia="Calibri"/>
                <w:lang w:eastAsia="en-US"/>
              </w:rPr>
              <w:t xml:space="preserve"> </w:t>
            </w:r>
            <w:r w:rsidR="0025719B">
              <w:rPr>
                <w:rFonts w:eastAsia="Calibri"/>
                <w:lang w:eastAsia="en-US"/>
              </w:rPr>
              <w:t>автоматики и электронного приборостроения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E0325C">
              <w:rPr>
                <w:bCs/>
              </w:rPr>
              <w:t>Казанский национальный исследовательский технический университет</w:t>
            </w:r>
            <w:r>
              <w:rPr>
                <w:bCs/>
              </w:rPr>
              <w:t xml:space="preserve"> </w:t>
            </w:r>
            <w:r w:rsidRPr="00E0325C">
              <w:rPr>
                <w:bCs/>
              </w:rPr>
              <w:t>им. А.Н. Туполева-КАИ</w:t>
            </w:r>
            <w:r>
              <w:rPr>
                <w:bCs/>
              </w:rPr>
              <w:t>)</w:t>
            </w:r>
            <w:r w:rsidRPr="00E0325C">
              <w:rPr>
                <w:rFonts w:eastAsia="Calibri"/>
                <w:lang w:eastAsia="en-US"/>
              </w:rPr>
              <w:t xml:space="preserve">,  </w:t>
            </w:r>
          </w:p>
          <w:p w:rsidR="0025719B" w:rsidRPr="00E0325C" w:rsidRDefault="0025719B" w:rsidP="0025719B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 xml:space="preserve">Специальность – </w:t>
            </w:r>
            <w:r>
              <w:rPr>
                <w:rFonts w:eastAsia="Calibri"/>
                <w:lang w:eastAsia="en-US"/>
              </w:rPr>
              <w:t>Управление в технических системах, магистр</w:t>
            </w:r>
          </w:p>
          <w:p w:rsidR="0025719B" w:rsidRDefault="0025719B" w:rsidP="0025719B">
            <w:pPr>
              <w:rPr>
                <w:rFonts w:eastAsia="Calibri"/>
                <w:b/>
                <w:lang w:eastAsia="en-US"/>
              </w:rPr>
            </w:pPr>
          </w:p>
          <w:p w:rsidR="0025719B" w:rsidRPr="00E0325C" w:rsidRDefault="00B254E5" w:rsidP="00B254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2016</w:t>
            </w:r>
            <w:r w:rsidR="0025719B" w:rsidRPr="00E0325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b/>
                <w:lang w:eastAsia="en-US"/>
              </w:rPr>
              <w:t>2020</w:t>
            </w:r>
            <w:r w:rsidR="0025719B" w:rsidRPr="00E0325C">
              <w:rPr>
                <w:rFonts w:eastAsia="Calibri"/>
                <w:b/>
                <w:lang w:eastAsia="en-US"/>
              </w:rPr>
              <w:t xml:space="preserve"> </w:t>
            </w:r>
            <w:r w:rsidR="0025719B" w:rsidRPr="00E0325C">
              <w:rPr>
                <w:rFonts w:eastAsia="Calibri"/>
                <w:lang w:eastAsia="en-US"/>
              </w:rPr>
              <w:t>–</w:t>
            </w:r>
            <w:r w:rsidR="00B37A5F" w:rsidRPr="00E0325C">
              <w:rPr>
                <w:bCs/>
              </w:rPr>
              <w:t xml:space="preserve"> </w:t>
            </w:r>
            <w:r>
              <w:rPr>
                <w:rFonts w:eastAsia="Calibri"/>
                <w:lang w:eastAsia="en-US"/>
              </w:rPr>
              <w:t>Институт</w:t>
            </w:r>
            <w:r w:rsidRPr="00E0325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автоматики и электронного приборостроения</w:t>
            </w:r>
            <w:r w:rsidRPr="00E0325C">
              <w:rPr>
                <w:rFonts w:eastAsia="Calibri"/>
                <w:lang w:eastAsia="en-US"/>
              </w:rPr>
              <w:t>,</w:t>
            </w:r>
            <w:r w:rsidR="00D0333B" w:rsidRPr="00D0333B"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(</w:t>
            </w:r>
            <w:r w:rsidR="00B37A5F" w:rsidRPr="00E0325C">
              <w:rPr>
                <w:bCs/>
              </w:rPr>
              <w:t>Казанский национальный исследовательский технический университет</w:t>
            </w:r>
            <w:r w:rsidR="00B37A5F">
              <w:rPr>
                <w:bCs/>
              </w:rPr>
              <w:t xml:space="preserve"> </w:t>
            </w:r>
            <w:r w:rsidR="00B37A5F" w:rsidRPr="00E0325C">
              <w:rPr>
                <w:bCs/>
              </w:rPr>
              <w:t>им. А.Н. Туполева-КАИ</w:t>
            </w:r>
            <w:r>
              <w:rPr>
                <w:bCs/>
              </w:rPr>
              <w:t>)</w:t>
            </w:r>
            <w:r w:rsidR="0025719B" w:rsidRPr="00E0325C">
              <w:rPr>
                <w:rFonts w:eastAsia="Calibri"/>
                <w:lang w:eastAsia="en-US"/>
              </w:rPr>
              <w:t xml:space="preserve">,  </w:t>
            </w:r>
          </w:p>
          <w:p w:rsidR="0025719B" w:rsidRPr="00132D9E" w:rsidRDefault="0025719B" w:rsidP="0025719B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 xml:space="preserve">Специальность – </w:t>
            </w:r>
            <w:r>
              <w:rPr>
                <w:rFonts w:eastAsia="Calibri"/>
                <w:lang w:eastAsia="en-US"/>
              </w:rPr>
              <w:t>Управление в технических системах, бакалавр</w:t>
            </w:r>
          </w:p>
          <w:p w:rsidR="00AF374A" w:rsidRPr="00E0325C" w:rsidRDefault="00AF374A" w:rsidP="0012580C">
            <w:pPr>
              <w:rPr>
                <w:rFonts w:eastAsia="Calibri"/>
                <w:b/>
                <w:lang w:eastAsia="en-US"/>
              </w:rPr>
            </w:pPr>
          </w:p>
        </w:tc>
      </w:tr>
      <w:tr w:rsidR="00AF374A" w:rsidRPr="00E0325C" w:rsidTr="00A7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22"/>
        </w:trPr>
        <w:tc>
          <w:tcPr>
            <w:tcW w:w="2712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Опыт работы</w:t>
            </w:r>
          </w:p>
        </w:tc>
        <w:tc>
          <w:tcPr>
            <w:tcW w:w="7206" w:type="dxa"/>
            <w:gridSpan w:val="2"/>
          </w:tcPr>
          <w:p w:rsidR="00AF374A" w:rsidRPr="00E0325C" w:rsidRDefault="00AF374A" w:rsidP="00FF7AFC">
            <w:pPr>
              <w:rPr>
                <w:rFonts w:eastAsia="Calibri"/>
                <w:b/>
                <w:lang w:eastAsia="en-US"/>
              </w:rPr>
            </w:pPr>
          </w:p>
          <w:p w:rsidR="00AF374A" w:rsidRPr="00E0325C" w:rsidRDefault="00B254E5" w:rsidP="00FF7AF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r w:rsidR="00AF374A" w:rsidRPr="00E0325C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0</w:t>
            </w:r>
            <w:r w:rsidR="00AF374A" w:rsidRPr="00E0325C">
              <w:rPr>
                <w:rFonts w:eastAsia="Calibri"/>
                <w:b/>
                <w:lang w:eastAsia="en-US"/>
              </w:rPr>
              <w:t>-настоящее время - ОАО «Казанский вертолетный завод»</w:t>
            </w:r>
          </w:p>
          <w:p w:rsidR="00AF374A" w:rsidRPr="00E0325C" w:rsidRDefault="00AF374A" w:rsidP="00FF7AFC">
            <w:p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Технический переводчик:</w:t>
            </w:r>
          </w:p>
          <w:p w:rsidR="00AF374A" w:rsidRPr="00E0325C" w:rsidRDefault="00AF374A" w:rsidP="00AF374A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перевод технической литературы,</w:t>
            </w:r>
          </w:p>
          <w:p w:rsidR="00AF374A" w:rsidRPr="00E0325C" w:rsidRDefault="00AF374A" w:rsidP="00AF374A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деловая переписка</w:t>
            </w:r>
          </w:p>
          <w:p w:rsidR="00AF374A" w:rsidRPr="00E0325C" w:rsidRDefault="00AF374A" w:rsidP="00FF7AFC">
            <w:pPr>
              <w:ind w:left="360"/>
              <w:rPr>
                <w:rFonts w:eastAsia="Calibri"/>
                <w:b/>
                <w:lang w:eastAsia="en-US"/>
              </w:rPr>
            </w:pPr>
          </w:p>
        </w:tc>
      </w:tr>
      <w:tr w:rsidR="00AF374A" w:rsidRPr="00E0325C" w:rsidTr="00A7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712" w:type="dxa"/>
          </w:tcPr>
          <w:p w:rsidR="00AF374A" w:rsidRDefault="00EA3C2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Специальные </w:t>
            </w:r>
          </w:p>
          <w:p w:rsidR="00EA3C2A" w:rsidRPr="00EA3C2A" w:rsidRDefault="00EA3C2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навыки</w:t>
            </w:r>
          </w:p>
        </w:tc>
        <w:tc>
          <w:tcPr>
            <w:tcW w:w="7206" w:type="dxa"/>
            <w:gridSpan w:val="2"/>
          </w:tcPr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lang w:eastAsia="en-US"/>
              </w:rPr>
              <w:t>Пользователь</w:t>
            </w:r>
            <w:r w:rsidRPr="00E0325C">
              <w:rPr>
                <w:rFonts w:eastAsia="Calibri"/>
                <w:lang w:val="en-US" w:eastAsia="en-US"/>
              </w:rPr>
              <w:t xml:space="preserve"> MS Office 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val="en-US" w:eastAsia="en-US"/>
              </w:rPr>
            </w:pPr>
            <w:r w:rsidRPr="00E0325C">
              <w:rPr>
                <w:rFonts w:eastAsia="Calibri"/>
                <w:lang w:eastAsia="en-US"/>
              </w:rPr>
              <w:t xml:space="preserve">Программы: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SolidWorks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 xml:space="preserve">, ADEM,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Compas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>.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b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Английский язык – свободно</w:t>
            </w:r>
          </w:p>
          <w:p w:rsidR="00AF374A" w:rsidRPr="00E0325C" w:rsidRDefault="00AF374A" w:rsidP="00AF374A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Водительское удостоверение (категория В)</w:t>
            </w:r>
          </w:p>
          <w:p w:rsidR="00AF374A" w:rsidRPr="00E0325C" w:rsidRDefault="00AF374A" w:rsidP="00FF7AFC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AF374A" w:rsidRPr="00E0325C" w:rsidTr="00A7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2712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Интересы</w:t>
            </w:r>
          </w:p>
        </w:tc>
        <w:tc>
          <w:tcPr>
            <w:tcW w:w="7206" w:type="dxa"/>
            <w:gridSpan w:val="2"/>
          </w:tcPr>
          <w:p w:rsidR="00AF374A" w:rsidRPr="00E0325C" w:rsidRDefault="00AF374A" w:rsidP="00AF374A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Хобби: чтение, путешествия</w:t>
            </w:r>
          </w:p>
          <w:p w:rsidR="00AF374A" w:rsidRPr="00E0325C" w:rsidRDefault="00AF374A" w:rsidP="00AF374A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 xml:space="preserve">Занятия спортом: фитнес, </w:t>
            </w:r>
            <w:proofErr w:type="spellStart"/>
            <w:r w:rsidRPr="00E0325C">
              <w:rPr>
                <w:rFonts w:eastAsia="Calibri"/>
                <w:lang w:eastAsia="en-US"/>
              </w:rPr>
              <w:t>снуборд</w:t>
            </w:r>
            <w:proofErr w:type="spellEnd"/>
            <w:r w:rsidRPr="00E0325C">
              <w:rPr>
                <w:rFonts w:eastAsia="Calibri"/>
                <w:lang w:eastAsia="en-US"/>
              </w:rPr>
              <w:t>.</w:t>
            </w:r>
          </w:p>
        </w:tc>
      </w:tr>
      <w:tr w:rsidR="00AF374A" w:rsidRPr="00E0325C" w:rsidTr="00A7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712" w:type="dxa"/>
          </w:tcPr>
          <w:p w:rsidR="00AF374A" w:rsidRPr="00E0325C" w:rsidRDefault="00AF374A" w:rsidP="00FF7A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0325C">
              <w:rPr>
                <w:rFonts w:eastAsia="Calibri"/>
                <w:b/>
                <w:sz w:val="28"/>
                <w:szCs w:val="28"/>
                <w:lang w:eastAsia="en-US"/>
              </w:rPr>
              <w:t>Рекомендации</w:t>
            </w:r>
          </w:p>
        </w:tc>
        <w:tc>
          <w:tcPr>
            <w:tcW w:w="7206" w:type="dxa"/>
            <w:gridSpan w:val="2"/>
          </w:tcPr>
          <w:p w:rsidR="00AF374A" w:rsidRPr="00E0325C" w:rsidRDefault="00AF374A" w:rsidP="00FF7AFC">
            <w:pPr>
              <w:jc w:val="center"/>
              <w:rPr>
                <w:rFonts w:eastAsia="Calibri"/>
                <w:lang w:eastAsia="en-US"/>
              </w:rPr>
            </w:pPr>
            <w:r w:rsidRPr="00E0325C">
              <w:rPr>
                <w:rFonts w:eastAsia="Calibri"/>
                <w:lang w:eastAsia="en-US"/>
              </w:rPr>
              <w:t>Предоставлю по необходимости</w:t>
            </w:r>
          </w:p>
        </w:tc>
      </w:tr>
    </w:tbl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Default="00AF374A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AF374A" w:rsidRDefault="00AF374A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AF374A" w:rsidRDefault="00AF374A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F44C6B" w:rsidRDefault="00F44C6B" w:rsidP="00AF374A">
      <w:pPr>
        <w:widowControl w:val="0"/>
        <w:ind w:left="540" w:right="552"/>
        <w:jc w:val="both"/>
        <w:rPr>
          <w:i/>
          <w:iCs/>
          <w:color w:val="808080"/>
        </w:rPr>
      </w:pPr>
    </w:p>
    <w:p w:rsidR="00AF374A" w:rsidRPr="00E0325C" w:rsidRDefault="00AF374A" w:rsidP="00AF374A">
      <w:pPr>
        <w:widowControl w:val="0"/>
        <w:ind w:left="540" w:right="552"/>
        <w:jc w:val="both"/>
        <w:rPr>
          <w:i/>
          <w:iCs/>
          <w:color w:val="808080"/>
        </w:rPr>
      </w:pPr>
      <w:r w:rsidRPr="00E0325C">
        <w:rPr>
          <w:i/>
          <w:iCs/>
          <w:color w:val="808080"/>
        </w:rPr>
        <w:t>Образец оформления списка изученной литературы</w:t>
      </w:r>
    </w:p>
    <w:p w:rsidR="00AF374A" w:rsidRPr="00E0325C" w:rsidRDefault="00AF374A" w:rsidP="00AF374A">
      <w:pPr>
        <w:widowControl w:val="0"/>
        <w:ind w:right="552" w:firstLine="360"/>
        <w:jc w:val="center"/>
        <w:rPr>
          <w:b/>
          <w:iCs/>
          <w:sz w:val="28"/>
          <w:szCs w:val="28"/>
        </w:rPr>
      </w:pPr>
      <w:r w:rsidRPr="00E0325C">
        <w:rPr>
          <w:b/>
          <w:iCs/>
          <w:sz w:val="28"/>
          <w:szCs w:val="28"/>
        </w:rPr>
        <w:t>Список литературы</w:t>
      </w:r>
    </w:p>
    <w:p w:rsidR="00AF374A" w:rsidRPr="00E0325C" w:rsidRDefault="00AF374A" w:rsidP="00AF374A">
      <w:pPr>
        <w:widowControl w:val="0"/>
        <w:ind w:left="540" w:right="552" w:hanging="54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80"/>
        <w:gridCol w:w="1440"/>
        <w:gridCol w:w="1260"/>
      </w:tblGrid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jc w:val="both"/>
              <w:rPr>
                <w:iCs/>
              </w:rPr>
            </w:pPr>
          </w:p>
          <w:p w:rsidR="00AF374A" w:rsidRPr="00E0325C" w:rsidRDefault="00AF374A" w:rsidP="00FF7AFC">
            <w:pPr>
              <w:widowControl w:val="0"/>
              <w:jc w:val="both"/>
              <w:rPr>
                <w:iCs/>
              </w:rPr>
            </w:pPr>
            <w:r w:rsidRPr="00E0325C">
              <w:rPr>
                <w:iCs/>
              </w:rPr>
              <w:t xml:space="preserve">№ </w:t>
            </w:r>
            <w:proofErr w:type="gramStart"/>
            <w:r w:rsidRPr="00E0325C">
              <w:rPr>
                <w:iCs/>
              </w:rPr>
              <w:t>п</w:t>
            </w:r>
            <w:proofErr w:type="gramEnd"/>
            <w:r w:rsidRPr="00E0325C">
              <w:rPr>
                <w:iCs/>
              </w:rPr>
              <w:t>/п</w:t>
            </w:r>
          </w:p>
          <w:p w:rsidR="00AF374A" w:rsidRPr="00E0325C" w:rsidRDefault="00AF374A" w:rsidP="00FF7AFC">
            <w:pPr>
              <w:widowControl w:val="0"/>
              <w:jc w:val="both"/>
              <w:rPr>
                <w:iCs/>
              </w:rPr>
            </w:pP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</w:rPr>
            </w:pPr>
          </w:p>
          <w:p w:rsidR="00AF374A" w:rsidRPr="00E0325C" w:rsidRDefault="00AF374A" w:rsidP="00FF7AFC">
            <w:pPr>
              <w:widowControl w:val="0"/>
              <w:ind w:right="552"/>
              <w:jc w:val="center"/>
              <w:rPr>
                <w:iCs/>
              </w:rPr>
            </w:pPr>
            <w:r w:rsidRPr="00E0325C">
              <w:rPr>
                <w:iCs/>
              </w:rPr>
              <w:t>Литература</w:t>
            </w:r>
          </w:p>
        </w:tc>
        <w:tc>
          <w:tcPr>
            <w:tcW w:w="144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146"/>
              <w:jc w:val="center"/>
              <w:rPr>
                <w:iCs/>
              </w:rPr>
            </w:pPr>
            <w:r w:rsidRPr="00E0325C">
              <w:rPr>
                <w:iCs/>
              </w:rPr>
              <w:t>Количество</w:t>
            </w:r>
          </w:p>
          <w:p w:rsidR="00AF374A" w:rsidRPr="00E0325C" w:rsidRDefault="00AF374A" w:rsidP="00FF7AFC">
            <w:pPr>
              <w:widowControl w:val="0"/>
              <w:jc w:val="center"/>
              <w:rPr>
                <w:iCs/>
              </w:rPr>
            </w:pPr>
            <w:r w:rsidRPr="00E0325C">
              <w:rPr>
                <w:iCs/>
              </w:rPr>
              <w:t>печатных</w:t>
            </w:r>
          </w:p>
          <w:p w:rsidR="00AF374A" w:rsidRPr="00E0325C" w:rsidRDefault="00AF374A" w:rsidP="00FF7AFC">
            <w:pPr>
              <w:widowControl w:val="0"/>
              <w:jc w:val="center"/>
              <w:rPr>
                <w:iCs/>
              </w:rPr>
            </w:pPr>
            <w:r w:rsidRPr="00E0325C">
              <w:rPr>
                <w:iCs/>
              </w:rPr>
              <w:t>знаков</w:t>
            </w:r>
          </w:p>
        </w:tc>
        <w:tc>
          <w:tcPr>
            <w:tcW w:w="126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-60"/>
              <w:jc w:val="center"/>
              <w:rPr>
                <w:iCs/>
              </w:rPr>
            </w:pPr>
            <w:r w:rsidRPr="00E0325C">
              <w:rPr>
                <w:iCs/>
              </w:rPr>
              <w:t>Дата и подпись</w:t>
            </w: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</w:rPr>
            </w:pPr>
            <w:r w:rsidRPr="00E0325C">
              <w:rPr>
                <w:iCs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rPr>
                <w:lang w:val="en-US"/>
              </w:rPr>
            </w:pPr>
            <w:r w:rsidRPr="00E0325C">
              <w:rPr>
                <w:lang w:val="en-US"/>
              </w:rPr>
              <w:t xml:space="preserve">John Rogers “The importance of induced aberrations in the correction of secondary color”, </w:t>
            </w:r>
            <w:proofErr w:type="spellStart"/>
            <w:r w:rsidRPr="00E0325C">
              <w:rPr>
                <w:lang w:val="en-US"/>
              </w:rPr>
              <w:t>Thoss</w:t>
            </w:r>
            <w:proofErr w:type="spellEnd"/>
            <w:r w:rsidRPr="00E0325C">
              <w:rPr>
                <w:lang w:val="en-US"/>
              </w:rPr>
              <w:t xml:space="preserve"> Media &amp; De </w:t>
            </w:r>
            <w:proofErr w:type="spellStart"/>
            <w:r w:rsidRPr="00E0325C">
              <w:rPr>
                <w:lang w:val="en-US"/>
              </w:rPr>
              <w:t>Gruyter</w:t>
            </w:r>
            <w:proofErr w:type="spellEnd"/>
            <w:r w:rsidRPr="00E0325C">
              <w:rPr>
                <w:lang w:val="en-US"/>
              </w:rPr>
              <w:t>/</w:t>
            </w:r>
          </w:p>
          <w:p w:rsidR="00AF374A" w:rsidRPr="00E0325C" w:rsidRDefault="00AF374A" w:rsidP="00FF7AFC">
            <w:pPr>
              <w:rPr>
                <w:lang w:val="en-US"/>
              </w:rPr>
            </w:pPr>
            <w:r w:rsidRPr="00E0325C">
              <w:rPr>
                <w:lang w:val="en-US"/>
              </w:rPr>
              <w:t>Advanced Optical Technology. 2013; 41-51</w:t>
            </w:r>
          </w:p>
          <w:p w:rsidR="00AF374A" w:rsidRPr="00E0325C" w:rsidRDefault="00AA3AAD" w:rsidP="00FF7AFC">
            <w:pPr>
              <w:widowControl w:val="0"/>
              <w:ind w:right="72"/>
              <w:jc w:val="both"/>
              <w:rPr>
                <w:iCs/>
                <w:lang w:val="en-US"/>
              </w:rPr>
            </w:pPr>
            <w:hyperlink r:id="rId10" w:history="1">
              <w:r w:rsidR="00B37A5F" w:rsidRPr="00301F49">
                <w:rPr>
                  <w:rStyle w:val="a8"/>
                  <w:lang w:val="en-US"/>
                </w:rPr>
                <w:t>www.degruyter.com</w:t>
              </w:r>
            </w:hyperlink>
          </w:p>
        </w:tc>
        <w:tc>
          <w:tcPr>
            <w:tcW w:w="1440" w:type="dxa"/>
            <w:shd w:val="clear" w:color="auto" w:fill="auto"/>
          </w:tcPr>
          <w:p w:rsidR="00AF374A" w:rsidRPr="00A15682" w:rsidRDefault="00AF374A" w:rsidP="00FF7AFC">
            <w:pPr>
              <w:widowControl w:val="0"/>
              <w:ind w:right="552"/>
              <w:jc w:val="both"/>
              <w:rPr>
                <w:iCs/>
                <w:highlight w:val="yellow"/>
                <w:lang w:val="en-US"/>
              </w:rPr>
            </w:pPr>
          </w:p>
          <w:p w:rsidR="00AF374A" w:rsidRPr="00A15682" w:rsidRDefault="007F24A3" w:rsidP="00FF7AFC">
            <w:pPr>
              <w:widowControl w:val="0"/>
              <w:ind w:right="552"/>
              <w:jc w:val="both"/>
              <w:rPr>
                <w:iCs/>
                <w:highlight w:val="yellow"/>
                <w:lang w:val="en-US"/>
              </w:rPr>
            </w:pPr>
            <w:r w:rsidRPr="00A15682">
              <w:rPr>
                <w:iCs/>
                <w:highlight w:val="yellow"/>
                <w:lang w:val="en-US"/>
              </w:rPr>
              <w:t>1</w:t>
            </w:r>
            <w:r w:rsidR="00AF374A" w:rsidRPr="00A15682">
              <w:rPr>
                <w:iCs/>
                <w:highlight w:val="yellow"/>
                <w:lang w:val="en-US"/>
              </w:rPr>
              <w:t>0</w:t>
            </w:r>
            <w:r w:rsidR="00A15682" w:rsidRPr="00A15682">
              <w:rPr>
                <w:iCs/>
                <w:highlight w:val="yellow"/>
                <w:lang w:val="en-US"/>
              </w:rPr>
              <w:t xml:space="preserve"> </w:t>
            </w:r>
            <w:r w:rsidR="00AF374A" w:rsidRPr="00A15682">
              <w:rPr>
                <w:iCs/>
                <w:highlight w:val="yellow"/>
                <w:lang w:val="en-US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AF374A" w:rsidRPr="00A15682" w:rsidRDefault="00AF374A" w:rsidP="00FF7AFC">
            <w:pPr>
              <w:widowControl w:val="0"/>
              <w:ind w:right="552"/>
              <w:jc w:val="both"/>
              <w:rPr>
                <w:iCs/>
                <w:highlight w:val="yellow"/>
                <w:lang w:val="en-US"/>
              </w:rPr>
            </w:pPr>
          </w:p>
          <w:p w:rsidR="00AF374A" w:rsidRPr="00A15682" w:rsidRDefault="0045021D" w:rsidP="00FF7AFC">
            <w:pPr>
              <w:widowControl w:val="0"/>
              <w:ind w:right="-60"/>
              <w:jc w:val="both"/>
              <w:rPr>
                <w:iCs/>
                <w:highlight w:val="yellow"/>
                <w:lang w:val="en-US"/>
              </w:rPr>
            </w:pPr>
            <w:r w:rsidRPr="00A15682">
              <w:rPr>
                <w:iCs/>
                <w:highlight w:val="yellow"/>
                <w:lang w:val="en-US"/>
              </w:rPr>
              <w:t>07.10.23</w:t>
            </w:r>
          </w:p>
          <w:p w:rsidR="00AF374A" w:rsidRPr="00A15682" w:rsidRDefault="00AF374A" w:rsidP="00FF7AFC">
            <w:pPr>
              <w:widowControl w:val="0"/>
              <w:ind w:right="-60"/>
              <w:jc w:val="both"/>
              <w:rPr>
                <w:iCs/>
                <w:highlight w:val="yellow"/>
                <w:lang w:val="en-US"/>
              </w:rPr>
            </w:pPr>
          </w:p>
          <w:p w:rsidR="00AF374A" w:rsidRPr="00A15682" w:rsidRDefault="00AF374A" w:rsidP="00FF7AFC">
            <w:pPr>
              <w:widowControl w:val="0"/>
              <w:ind w:right="-60"/>
              <w:jc w:val="both"/>
              <w:rPr>
                <w:iCs/>
                <w:highlight w:val="yellow"/>
                <w:lang w:val="en-US"/>
              </w:rPr>
            </w:pP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tabs>
                <w:tab w:val="center" w:pos="4677"/>
                <w:tab w:val="left" w:pos="6390"/>
              </w:tabs>
              <w:rPr>
                <w:i/>
                <w:lang w:val="en-US"/>
              </w:rPr>
            </w:pPr>
            <w:proofErr w:type="spellStart"/>
            <w:r w:rsidRPr="00E0325C">
              <w:rPr>
                <w:lang w:val="en-US"/>
              </w:rPr>
              <w:t>Adedayo</w:t>
            </w:r>
            <w:proofErr w:type="spellEnd"/>
            <w:r w:rsidRPr="00E0325C">
              <w:rPr>
                <w:lang w:val="en-US"/>
              </w:rPr>
              <w:t xml:space="preserve"> M. </w:t>
            </w:r>
            <w:proofErr w:type="spellStart"/>
            <w:r w:rsidRPr="00E0325C">
              <w:rPr>
                <w:lang w:val="en-US"/>
              </w:rPr>
              <w:t>Balogun</w:t>
            </w:r>
            <w:proofErr w:type="spellEnd"/>
            <w:r w:rsidRPr="00E0325C">
              <w:rPr>
                <w:lang w:val="en-US"/>
              </w:rPr>
              <w:t xml:space="preserve">, Shao Ying Zhu “Privacy Impacts of Data Encryption on the Efficiency of Digital Forensics Technology”, </w:t>
            </w:r>
            <w:r w:rsidRPr="00ED09C8">
              <w:rPr>
                <w:lang w:val="en-US"/>
              </w:rPr>
              <w:t>International Journal of Advanced Computer Science and Applications,</w:t>
            </w:r>
            <w:r w:rsidRPr="00E0325C">
              <w:rPr>
                <w:i/>
                <w:lang w:val="en-US"/>
              </w:rPr>
              <w:t xml:space="preserve"> </w:t>
            </w:r>
            <w:r w:rsidRPr="00E0325C">
              <w:rPr>
                <w:lang w:val="en-US"/>
              </w:rPr>
              <w:t>2013, 5, 36-39</w:t>
            </w:r>
          </w:p>
          <w:p w:rsidR="00AF374A" w:rsidRPr="00E0325C" w:rsidRDefault="00AF374A" w:rsidP="00FF7AFC">
            <w:pPr>
              <w:widowControl w:val="0"/>
              <w:ind w:right="552"/>
              <w:rPr>
                <w:iCs/>
                <w:lang w:val="en-US"/>
              </w:rPr>
            </w:pPr>
            <w:r w:rsidRPr="00E0325C">
              <w:rPr>
                <w:lang w:val="en-US"/>
              </w:rPr>
              <w:t>(http://thesai.org/Publications/IJACSA)</w:t>
            </w:r>
          </w:p>
        </w:tc>
        <w:tc>
          <w:tcPr>
            <w:tcW w:w="1440" w:type="dxa"/>
            <w:shd w:val="clear" w:color="auto" w:fill="auto"/>
          </w:tcPr>
          <w:p w:rsidR="00AF374A" w:rsidRPr="00A15682" w:rsidRDefault="00AF374A" w:rsidP="00FF7AFC">
            <w:pPr>
              <w:widowControl w:val="0"/>
              <w:ind w:right="552"/>
              <w:jc w:val="both"/>
              <w:rPr>
                <w:iCs/>
                <w:highlight w:val="yellow"/>
                <w:lang w:val="en-US"/>
              </w:rPr>
            </w:pPr>
          </w:p>
          <w:p w:rsidR="00AF374A" w:rsidRPr="00A15682" w:rsidRDefault="00AF374A" w:rsidP="00FF7AFC">
            <w:pPr>
              <w:widowControl w:val="0"/>
              <w:ind w:right="-108"/>
              <w:jc w:val="both"/>
              <w:rPr>
                <w:iCs/>
                <w:highlight w:val="yellow"/>
              </w:rPr>
            </w:pPr>
            <w:r w:rsidRPr="00A15682">
              <w:rPr>
                <w:iCs/>
                <w:highlight w:val="yellow"/>
              </w:rPr>
              <w:t>20</w:t>
            </w:r>
            <w:r w:rsidR="00A15682" w:rsidRPr="00A15682">
              <w:rPr>
                <w:iCs/>
                <w:highlight w:val="yellow"/>
                <w:lang w:val="en-US"/>
              </w:rPr>
              <w:t xml:space="preserve"> </w:t>
            </w:r>
            <w:r w:rsidRPr="00A15682">
              <w:rPr>
                <w:iCs/>
                <w:highlight w:val="yellow"/>
                <w:lang w:val="en-US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AF374A" w:rsidRPr="00A15682" w:rsidRDefault="00AF374A" w:rsidP="00FF7AFC">
            <w:pPr>
              <w:widowControl w:val="0"/>
              <w:ind w:right="-108"/>
              <w:jc w:val="both"/>
              <w:rPr>
                <w:iCs/>
                <w:highlight w:val="yellow"/>
                <w:lang w:val="en-US"/>
              </w:rPr>
            </w:pP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autoSpaceDE w:val="0"/>
              <w:autoSpaceDN w:val="0"/>
              <w:adjustRightInd w:val="0"/>
              <w:rPr>
                <w:bCs/>
                <w:iCs/>
                <w:lang w:val="en-US" w:eastAsia="en-US"/>
              </w:rPr>
            </w:pPr>
            <w:proofErr w:type="spellStart"/>
            <w:r w:rsidRPr="00E0325C">
              <w:rPr>
                <w:bCs/>
                <w:color w:val="000000"/>
                <w:lang w:val="en-US" w:eastAsia="en-US"/>
              </w:rPr>
              <w:t>Prakash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 Chandra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Srivastava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Anupam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Agrawal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,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Kamta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Nath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 Mishra1, P. K.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Ojha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 xml:space="preserve">, R. </w:t>
            </w:r>
            <w:proofErr w:type="spellStart"/>
            <w:r w:rsidRPr="00E0325C">
              <w:rPr>
                <w:bCs/>
                <w:color w:val="000000"/>
                <w:lang w:val="en-US" w:eastAsia="en-US"/>
              </w:rPr>
              <w:t>Garg</w:t>
            </w:r>
            <w:proofErr w:type="spellEnd"/>
            <w:r w:rsidRPr="00E0325C">
              <w:rPr>
                <w:bCs/>
                <w:color w:val="000000"/>
                <w:lang w:val="en-US" w:eastAsia="en-US"/>
              </w:rPr>
              <w:t>.</w:t>
            </w:r>
            <w:r w:rsidRPr="00E0325C">
              <w:rPr>
                <w:color w:val="000000"/>
                <w:lang w:val="en-US" w:eastAsia="en-US"/>
              </w:rPr>
              <w:t xml:space="preserve"> “Fingerprints, Iris and DNA Features based Multimodal Systems: a Review”, </w:t>
            </w:r>
            <w:r w:rsidRPr="00E0325C">
              <w:rPr>
                <w:bCs/>
                <w:iCs/>
                <w:lang w:val="en-US" w:eastAsia="en-US"/>
              </w:rPr>
              <w:t>Information Technology and Computer Science, 2013, 02, 88-111.</w:t>
            </w:r>
          </w:p>
          <w:p w:rsidR="00AF374A" w:rsidRPr="00E0325C" w:rsidRDefault="00AF374A" w:rsidP="00FF7AFC">
            <w:pPr>
              <w:widowControl w:val="0"/>
              <w:ind w:right="552"/>
              <w:rPr>
                <w:iCs/>
                <w:lang w:val="en-US"/>
              </w:rPr>
            </w:pPr>
            <w:r w:rsidRPr="00E0325C">
              <w:rPr>
                <w:lang w:val="en-US"/>
              </w:rPr>
              <w:t xml:space="preserve">Published Online January 2013 in </w:t>
            </w:r>
            <w:hyperlink r:id="rId11" w:history="1">
              <w:r w:rsidRPr="00E0325C">
                <w:rPr>
                  <w:bCs/>
                  <w:iCs/>
                  <w:color w:val="0000FF"/>
                  <w:u w:val="single"/>
                  <w:lang w:val="en-US"/>
                </w:rPr>
                <w:t>http://www.mecs-press.org/</w:t>
              </w:r>
            </w:hyperlink>
          </w:p>
        </w:tc>
        <w:tc>
          <w:tcPr>
            <w:tcW w:w="1440" w:type="dxa"/>
            <w:shd w:val="clear" w:color="auto" w:fill="auto"/>
          </w:tcPr>
          <w:p w:rsidR="00AF374A" w:rsidRPr="00A15682" w:rsidRDefault="00A15682" w:rsidP="00FF7AFC">
            <w:pPr>
              <w:widowControl w:val="0"/>
              <w:ind w:right="-108"/>
              <w:jc w:val="both"/>
              <w:rPr>
                <w:iCs/>
                <w:highlight w:val="yellow"/>
              </w:rPr>
            </w:pPr>
            <w:r w:rsidRPr="00A15682">
              <w:rPr>
                <w:iCs/>
                <w:highlight w:val="yellow"/>
                <w:lang w:val="en-US"/>
              </w:rPr>
              <w:t>2</w:t>
            </w:r>
            <w:r w:rsidR="00AF374A" w:rsidRPr="00A15682">
              <w:rPr>
                <w:iCs/>
                <w:highlight w:val="yellow"/>
              </w:rPr>
              <w:t>0</w:t>
            </w:r>
            <w:r w:rsidRPr="00A15682">
              <w:rPr>
                <w:iCs/>
                <w:highlight w:val="yellow"/>
                <w:lang w:val="en-US"/>
              </w:rPr>
              <w:t xml:space="preserve"> </w:t>
            </w:r>
            <w:r w:rsidR="00AF374A" w:rsidRPr="00A15682">
              <w:rPr>
                <w:iCs/>
                <w:highlight w:val="yellow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AF374A" w:rsidRPr="00A15682" w:rsidRDefault="00AF374A" w:rsidP="00FF7AFC">
            <w:pPr>
              <w:widowControl w:val="0"/>
              <w:ind w:right="552"/>
              <w:jc w:val="both"/>
              <w:rPr>
                <w:iCs/>
                <w:highlight w:val="yellow"/>
                <w:lang w:val="en-US"/>
              </w:rPr>
            </w:pPr>
          </w:p>
        </w:tc>
      </w:tr>
      <w:tr w:rsidR="00AF374A" w:rsidRPr="00E0325C" w:rsidTr="00FF7AFC">
        <w:trPr>
          <w:trHeight w:val="981"/>
        </w:trPr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  <w:lang w:val="en-US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rPr>
                <w:iCs/>
                <w:lang w:val="en-US"/>
              </w:rPr>
            </w:pPr>
            <w:r w:rsidRPr="00E0325C">
              <w:rPr>
                <w:rFonts w:eastAsia="Calibri"/>
                <w:lang w:val="en-US"/>
              </w:rPr>
              <w:t xml:space="preserve">P. </w:t>
            </w:r>
            <w:proofErr w:type="spellStart"/>
            <w:r w:rsidRPr="00E0325C">
              <w:rPr>
                <w:rFonts w:eastAsia="Calibri"/>
                <w:lang w:val="en-US"/>
              </w:rPr>
              <w:t>Bieber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, F. </w:t>
            </w:r>
            <w:proofErr w:type="spellStart"/>
            <w:r w:rsidRPr="00E0325C">
              <w:rPr>
                <w:rFonts w:eastAsia="Calibri"/>
                <w:lang w:val="en-US"/>
              </w:rPr>
              <w:t>Boniol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, M. </w:t>
            </w:r>
            <w:proofErr w:type="spellStart"/>
            <w:r w:rsidRPr="00E0325C">
              <w:rPr>
                <w:rFonts w:eastAsia="Calibri"/>
                <w:lang w:val="en-US"/>
              </w:rPr>
              <w:t>Boyer,E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. </w:t>
            </w:r>
            <w:proofErr w:type="spellStart"/>
            <w:r w:rsidRPr="00E0325C">
              <w:rPr>
                <w:rFonts w:eastAsia="Calibri"/>
                <w:lang w:val="en-US"/>
              </w:rPr>
              <w:t>Noulard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, C. </w:t>
            </w:r>
            <w:proofErr w:type="spellStart"/>
            <w:r w:rsidRPr="00E0325C">
              <w:rPr>
                <w:rFonts w:eastAsia="Calibri"/>
                <w:lang w:val="en-US"/>
              </w:rPr>
              <w:t>Pagetti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 “New Challenges for Future Avionic Architecture”,</w:t>
            </w:r>
            <w:r w:rsidRPr="00E0325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0325C">
              <w:rPr>
                <w:rFonts w:eastAsia="Calibri"/>
                <w:lang w:val="en-US" w:eastAsia="en-US"/>
              </w:rPr>
              <w:t>Onera</w:t>
            </w:r>
            <w:proofErr w:type="spellEnd"/>
            <w:r w:rsidRPr="00E0325C">
              <w:rPr>
                <w:rFonts w:eastAsia="Calibri"/>
                <w:lang w:val="en-US" w:eastAsia="en-US"/>
              </w:rPr>
              <w:t xml:space="preserve"> </w:t>
            </w:r>
            <w:r w:rsidRPr="00E0325C">
              <w:rPr>
                <w:rFonts w:eastAsia="Calibri"/>
                <w:lang w:val="en-US"/>
              </w:rPr>
              <w:t xml:space="preserve">Journal </w:t>
            </w:r>
            <w:proofErr w:type="spellStart"/>
            <w:r w:rsidRPr="00E0325C">
              <w:rPr>
                <w:rFonts w:eastAsia="Calibri"/>
                <w:lang w:val="en-US"/>
              </w:rPr>
              <w:t>AerospaceLab</w:t>
            </w:r>
            <w:proofErr w:type="spellEnd"/>
            <w:r w:rsidRPr="00E0325C">
              <w:rPr>
                <w:rFonts w:eastAsia="Calibri"/>
                <w:lang w:val="en-US"/>
              </w:rPr>
              <w:t xml:space="preserve">, </w:t>
            </w:r>
            <w:hyperlink r:id="rId12" w:history="1">
              <w:r w:rsidRPr="00E0325C">
                <w:rPr>
                  <w:rFonts w:eastAsia="Calibri"/>
                  <w:color w:val="0000FF"/>
                  <w:u w:val="single"/>
                  <w:lang w:val="en-US" w:eastAsia="en-US"/>
                </w:rPr>
                <w:t>http://www.aerospacelab-journal.org/</w:t>
              </w:r>
            </w:hyperlink>
          </w:p>
          <w:p w:rsidR="00AF374A" w:rsidRPr="00E0325C" w:rsidRDefault="00AF374A" w:rsidP="00FF7AFC">
            <w:pPr>
              <w:widowControl w:val="0"/>
              <w:ind w:right="552"/>
              <w:rPr>
                <w:iCs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F374A" w:rsidRPr="00A15682" w:rsidRDefault="00A15682" w:rsidP="00FF7AFC">
            <w:pPr>
              <w:widowControl w:val="0"/>
              <w:ind w:right="552"/>
              <w:jc w:val="both"/>
              <w:rPr>
                <w:iCs/>
                <w:highlight w:val="yellow"/>
              </w:rPr>
            </w:pPr>
            <w:r w:rsidRPr="00A15682">
              <w:rPr>
                <w:iCs/>
                <w:highlight w:val="yellow"/>
                <w:lang w:val="en-US"/>
              </w:rPr>
              <w:t>2</w:t>
            </w:r>
            <w:r w:rsidR="00AF374A" w:rsidRPr="00A15682">
              <w:rPr>
                <w:iCs/>
                <w:highlight w:val="yellow"/>
              </w:rPr>
              <w:t>0</w:t>
            </w:r>
            <w:r w:rsidRPr="00A15682">
              <w:rPr>
                <w:iCs/>
                <w:highlight w:val="yellow"/>
                <w:lang w:val="en-US"/>
              </w:rPr>
              <w:t xml:space="preserve"> </w:t>
            </w:r>
            <w:r w:rsidR="00AF374A" w:rsidRPr="00A15682">
              <w:rPr>
                <w:iCs/>
                <w:highlight w:val="yellow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7F24A3" w:rsidRPr="00A15682" w:rsidRDefault="007F24A3" w:rsidP="007F24A3">
            <w:pPr>
              <w:widowControl w:val="0"/>
              <w:ind w:right="-60"/>
              <w:jc w:val="both"/>
              <w:rPr>
                <w:iCs/>
                <w:highlight w:val="yellow"/>
              </w:rPr>
            </w:pP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rPr>
                <w:iCs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AF374A" w:rsidRPr="00A15682" w:rsidRDefault="00AF374A" w:rsidP="00FF7AFC">
            <w:pPr>
              <w:widowControl w:val="0"/>
              <w:jc w:val="both"/>
              <w:rPr>
                <w:iCs/>
                <w:highlight w:val="yellow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AF374A" w:rsidRPr="00A15682" w:rsidRDefault="00AF374A" w:rsidP="007F24A3">
            <w:pPr>
              <w:widowControl w:val="0"/>
              <w:ind w:right="-60"/>
              <w:jc w:val="both"/>
              <w:rPr>
                <w:iCs/>
                <w:highlight w:val="yellow"/>
                <w:lang w:val="en-US"/>
              </w:rPr>
            </w:pPr>
          </w:p>
        </w:tc>
      </w:tr>
      <w:tr w:rsidR="00AF374A" w:rsidRPr="00E0325C" w:rsidTr="00FF7AFC">
        <w:tc>
          <w:tcPr>
            <w:tcW w:w="72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</w:p>
        </w:tc>
        <w:tc>
          <w:tcPr>
            <w:tcW w:w="6480" w:type="dxa"/>
            <w:shd w:val="clear" w:color="auto" w:fill="auto"/>
          </w:tcPr>
          <w:p w:rsidR="00AF374A" w:rsidRPr="00E0325C" w:rsidRDefault="00AF374A" w:rsidP="00FF7AFC">
            <w:pPr>
              <w:widowControl w:val="0"/>
              <w:ind w:right="552"/>
              <w:jc w:val="both"/>
              <w:rPr>
                <w:iCs/>
                <w:lang w:val="en-US"/>
              </w:rPr>
            </w:pPr>
            <w:r w:rsidRPr="00E0325C">
              <w:rPr>
                <w:iCs/>
              </w:rPr>
              <w:t>Всего</w:t>
            </w:r>
            <w:r w:rsidRPr="00E0325C">
              <w:rPr>
                <w:iCs/>
                <w:lang w:val="en-US"/>
              </w:rPr>
              <w:t xml:space="preserve">: </w:t>
            </w:r>
          </w:p>
        </w:tc>
        <w:tc>
          <w:tcPr>
            <w:tcW w:w="1440" w:type="dxa"/>
            <w:shd w:val="clear" w:color="auto" w:fill="auto"/>
          </w:tcPr>
          <w:p w:rsidR="00AF374A" w:rsidRPr="00A15682" w:rsidRDefault="0045021D" w:rsidP="00FF7AFC">
            <w:pPr>
              <w:widowControl w:val="0"/>
              <w:tabs>
                <w:tab w:val="left" w:pos="1224"/>
              </w:tabs>
              <w:jc w:val="both"/>
              <w:rPr>
                <w:iCs/>
                <w:highlight w:val="yellow"/>
                <w:lang w:val="en-US"/>
              </w:rPr>
            </w:pPr>
            <w:r w:rsidRPr="00A15682">
              <w:rPr>
                <w:iCs/>
                <w:highlight w:val="yellow"/>
                <w:lang w:val="en-US"/>
              </w:rPr>
              <w:t>1</w:t>
            </w:r>
            <w:r w:rsidR="00AF374A" w:rsidRPr="00A15682">
              <w:rPr>
                <w:iCs/>
                <w:highlight w:val="yellow"/>
                <w:lang w:val="en-US"/>
              </w:rPr>
              <w:t>00</w:t>
            </w:r>
            <w:r w:rsidRPr="00A15682">
              <w:rPr>
                <w:iCs/>
                <w:highlight w:val="yellow"/>
                <w:lang w:val="en-US"/>
              </w:rPr>
              <w:t xml:space="preserve"> </w:t>
            </w:r>
            <w:r w:rsidR="00AF374A" w:rsidRPr="00A15682">
              <w:rPr>
                <w:iCs/>
                <w:highlight w:val="yellow"/>
                <w:lang w:val="en-US"/>
              </w:rPr>
              <w:t>00</w:t>
            </w:r>
            <w:r w:rsidR="00A15682" w:rsidRPr="00A15682">
              <w:rPr>
                <w:iCs/>
                <w:highlight w:val="yellow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F374A" w:rsidRPr="00A15682" w:rsidRDefault="00AF374A" w:rsidP="00FF7AFC">
            <w:pPr>
              <w:widowControl w:val="0"/>
              <w:ind w:right="552"/>
              <w:jc w:val="both"/>
              <w:rPr>
                <w:iCs/>
                <w:highlight w:val="yellow"/>
                <w:lang w:val="en-US"/>
              </w:rPr>
            </w:pPr>
          </w:p>
        </w:tc>
      </w:tr>
    </w:tbl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lang w:val="en-US"/>
        </w:rPr>
      </w:pPr>
    </w:p>
    <w:p w:rsidR="00AF374A" w:rsidRDefault="00AF374A" w:rsidP="00AF374A">
      <w:pPr>
        <w:ind w:right="552" w:firstLine="360"/>
        <w:jc w:val="both"/>
        <w:rPr>
          <w:i/>
          <w:iCs/>
          <w:color w:val="808080"/>
        </w:rPr>
      </w:pPr>
    </w:p>
    <w:p w:rsidR="00B254E5" w:rsidRDefault="00B254E5" w:rsidP="00AF374A">
      <w:pPr>
        <w:ind w:right="552" w:firstLine="360"/>
        <w:jc w:val="both"/>
        <w:rPr>
          <w:i/>
          <w:iCs/>
          <w:color w:val="808080"/>
        </w:rPr>
      </w:pPr>
    </w:p>
    <w:p w:rsidR="00B254E5" w:rsidRDefault="00B254E5" w:rsidP="00AF374A">
      <w:pPr>
        <w:ind w:right="552" w:firstLine="360"/>
        <w:jc w:val="both"/>
        <w:rPr>
          <w:i/>
          <w:iCs/>
          <w:color w:val="808080"/>
        </w:rPr>
      </w:pPr>
    </w:p>
    <w:p w:rsidR="00B254E5" w:rsidRDefault="00B254E5" w:rsidP="00AF374A">
      <w:pPr>
        <w:ind w:right="552" w:firstLine="360"/>
        <w:jc w:val="both"/>
        <w:rPr>
          <w:i/>
          <w:iCs/>
          <w:color w:val="808080"/>
        </w:rPr>
      </w:pPr>
    </w:p>
    <w:p w:rsidR="00B254E5" w:rsidRDefault="00B254E5" w:rsidP="00AF374A">
      <w:pPr>
        <w:ind w:right="552" w:firstLine="360"/>
        <w:jc w:val="both"/>
        <w:rPr>
          <w:i/>
          <w:iCs/>
          <w:color w:val="808080"/>
        </w:rPr>
      </w:pPr>
    </w:p>
    <w:p w:rsidR="00B254E5" w:rsidRDefault="00B254E5" w:rsidP="00AF374A">
      <w:pPr>
        <w:ind w:right="552" w:firstLine="360"/>
        <w:jc w:val="both"/>
        <w:rPr>
          <w:i/>
          <w:iCs/>
          <w:color w:val="808080"/>
        </w:rPr>
      </w:pPr>
    </w:p>
    <w:p w:rsidR="00AF374A" w:rsidRPr="00E0325C" w:rsidRDefault="00AF374A" w:rsidP="00AF374A">
      <w:pPr>
        <w:ind w:right="552" w:firstLine="360"/>
        <w:jc w:val="both"/>
        <w:rPr>
          <w:b/>
          <w:i/>
          <w:color w:val="808080"/>
        </w:rPr>
      </w:pPr>
      <w:r w:rsidRPr="00E0325C">
        <w:rPr>
          <w:i/>
          <w:iCs/>
          <w:color w:val="808080"/>
        </w:rPr>
        <w:t>Образец оформления титульного листа обзора литературы</w:t>
      </w:r>
    </w:p>
    <w:p w:rsidR="00AF374A" w:rsidRPr="00E0325C" w:rsidRDefault="00AF374A" w:rsidP="00AF374A">
      <w:pPr>
        <w:ind w:right="552" w:firstLine="360"/>
        <w:jc w:val="center"/>
      </w:pPr>
    </w:p>
    <w:p w:rsidR="006F2582" w:rsidRPr="006F2582" w:rsidRDefault="006F2582" w:rsidP="00AF374A">
      <w:pPr>
        <w:ind w:right="552" w:firstLine="360"/>
        <w:jc w:val="center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Министерство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 </w:t>
      </w:r>
    </w:p>
    <w:p w:rsidR="00AF374A" w:rsidRPr="006F2582" w:rsidRDefault="00AF374A" w:rsidP="00AF374A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bCs/>
        </w:rPr>
      </w:pPr>
    </w:p>
    <w:p w:rsidR="00AF374A" w:rsidRPr="00E0325C" w:rsidRDefault="00AF374A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shd w:val="clear" w:color="auto" w:fill="FFFFFF"/>
        <w:tabs>
          <w:tab w:val="left" w:pos="7513"/>
        </w:tabs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pacing w:before="100" w:beforeAutospacing="1" w:after="100" w:afterAutospacing="1"/>
        <w:ind w:right="552" w:firstLine="360"/>
        <w:jc w:val="center"/>
        <w:outlineLvl w:val="3"/>
        <w:rPr>
          <w:rFonts w:eastAsia="Calibri"/>
          <w:b/>
          <w:bCs/>
          <w:sz w:val="28"/>
          <w:szCs w:val="28"/>
        </w:rPr>
      </w:pPr>
      <w:r w:rsidRPr="00E0325C">
        <w:rPr>
          <w:rFonts w:eastAsia="Calibri"/>
          <w:b/>
          <w:bCs/>
          <w:sz w:val="28"/>
          <w:szCs w:val="28"/>
        </w:rPr>
        <w:t>Обзор переведенной и прочитанной научной литературы по специальности</w:t>
      </w:r>
    </w:p>
    <w:p w:rsidR="00AF374A" w:rsidRPr="00E0325C" w:rsidRDefault="00AF374A" w:rsidP="00AF374A">
      <w:pPr>
        <w:spacing w:before="100" w:beforeAutospacing="1" w:after="100" w:afterAutospacing="1"/>
        <w:ind w:right="552" w:firstLine="360"/>
        <w:jc w:val="center"/>
        <w:outlineLvl w:val="3"/>
        <w:rPr>
          <w:rFonts w:eastAsia="Calibri"/>
          <w:b/>
          <w:bCs/>
          <w:sz w:val="28"/>
          <w:szCs w:val="28"/>
        </w:rPr>
      </w:pPr>
      <w:r w:rsidRPr="00E0325C">
        <w:rPr>
          <w:rFonts w:eastAsia="Calibri"/>
          <w:b/>
          <w:bCs/>
          <w:sz w:val="28"/>
          <w:szCs w:val="28"/>
        </w:rPr>
        <w:t>«Проектирование и технология электронных средств»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iCs/>
        </w:rPr>
      </w:pPr>
      <w:r w:rsidRPr="00E0325C">
        <w:t>Выполнил аспирант (соискатель)</w:t>
      </w:r>
      <w:r w:rsidRPr="00E0325C">
        <w:rPr>
          <w:iCs/>
        </w:rPr>
        <w:t xml:space="preserve"> Иванов Иван Иванович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center"/>
      </w:pPr>
      <w:r w:rsidRPr="00E0325C">
        <w:t xml:space="preserve">Кафедра </w:t>
      </w:r>
      <w:r w:rsidRPr="00E0325C">
        <w:rPr>
          <w:iCs/>
        </w:rPr>
        <w:t>конструирования и проектирования микроэлектронной аппаратуры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Научный руководитель 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Степанов И.А.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747140" w:rsidRDefault="00AF374A" w:rsidP="00AF374A">
      <w:pPr>
        <w:widowControl w:val="0"/>
        <w:ind w:right="552" w:firstLine="5580"/>
        <w:jc w:val="both"/>
        <w:rPr>
          <w:iCs/>
        </w:rPr>
      </w:pPr>
    </w:p>
    <w:p w:rsidR="006F2582" w:rsidRPr="00747140" w:rsidRDefault="006F2582" w:rsidP="00AF374A">
      <w:pPr>
        <w:widowControl w:val="0"/>
        <w:ind w:right="552" w:firstLine="5580"/>
        <w:jc w:val="both"/>
        <w:rPr>
          <w:iCs/>
        </w:rPr>
      </w:pPr>
    </w:p>
    <w:p w:rsidR="006F2582" w:rsidRPr="00747140" w:rsidRDefault="006F2582" w:rsidP="00AF374A">
      <w:pPr>
        <w:widowControl w:val="0"/>
        <w:ind w:right="552" w:firstLine="5580"/>
        <w:jc w:val="both"/>
        <w:rPr>
          <w:iCs/>
        </w:rPr>
      </w:pPr>
    </w:p>
    <w:p w:rsidR="006F2582" w:rsidRPr="00747140" w:rsidRDefault="006F2582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Default="00AF374A" w:rsidP="00AF374A">
      <w:pPr>
        <w:shd w:val="clear" w:color="auto" w:fill="FFFFFF"/>
        <w:spacing w:before="154"/>
        <w:ind w:right="552" w:firstLine="360"/>
        <w:rPr>
          <w:lang w:val="en-US"/>
        </w:rPr>
      </w:pPr>
    </w:p>
    <w:p w:rsidR="00C36FD9" w:rsidRDefault="00C36FD9" w:rsidP="00AF374A">
      <w:pPr>
        <w:shd w:val="clear" w:color="auto" w:fill="FFFFFF"/>
        <w:spacing w:before="154"/>
        <w:ind w:right="552" w:firstLine="360"/>
        <w:rPr>
          <w:lang w:val="en-US"/>
        </w:rPr>
      </w:pPr>
    </w:p>
    <w:p w:rsidR="00C36FD9" w:rsidRPr="00C36FD9" w:rsidRDefault="00C36FD9" w:rsidP="00AF374A">
      <w:pPr>
        <w:shd w:val="clear" w:color="auto" w:fill="FFFFFF"/>
        <w:spacing w:before="154"/>
        <w:ind w:right="552" w:firstLine="360"/>
        <w:rPr>
          <w:lang w:val="en-US"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rPr>
          <w:sz w:val="28"/>
        </w:rPr>
      </w:pPr>
    </w:p>
    <w:p w:rsidR="00AF374A" w:rsidRPr="00E0325C" w:rsidRDefault="00663CFC" w:rsidP="00AF374A">
      <w:pPr>
        <w:shd w:val="clear" w:color="auto" w:fill="FFFFFF"/>
        <w:spacing w:before="154"/>
        <w:ind w:right="552" w:firstLine="360"/>
        <w:jc w:val="center"/>
      </w:pPr>
      <w:r>
        <w:t>Казань 202</w:t>
      </w:r>
      <w:r>
        <w:rPr>
          <w:lang w:val="en-US"/>
        </w:rPr>
        <w:t>5</w:t>
      </w:r>
      <w:r w:rsidR="00AF374A" w:rsidRPr="00E0325C">
        <w:t xml:space="preserve"> г.</w:t>
      </w:r>
    </w:p>
    <w:p w:rsidR="00AF374A" w:rsidRPr="00E0325C" w:rsidRDefault="00AF374A" w:rsidP="00AF374A">
      <w:pPr>
        <w:ind w:right="552" w:firstLine="360"/>
        <w:jc w:val="right"/>
        <w:rPr>
          <w:i/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color w:val="808080"/>
        </w:rPr>
      </w:pPr>
      <w:r w:rsidRPr="00E0325C">
        <w:rPr>
          <w:iCs/>
          <w:color w:val="808080"/>
        </w:rPr>
        <w:lastRenderedPageBreak/>
        <w:t>Образец оформления глоссария</w:t>
      </w:r>
    </w:p>
    <w:p w:rsidR="00AF374A" w:rsidRPr="00E0325C" w:rsidRDefault="00AF374A" w:rsidP="00AF374A">
      <w:pPr>
        <w:ind w:right="552" w:firstLine="360"/>
        <w:jc w:val="center"/>
        <w:rPr>
          <w:sz w:val="20"/>
          <w:szCs w:val="20"/>
        </w:rPr>
      </w:pPr>
    </w:p>
    <w:p w:rsidR="006F2582" w:rsidRPr="006F2582" w:rsidRDefault="006F2582" w:rsidP="006F2582">
      <w:pPr>
        <w:widowControl w:val="0"/>
        <w:ind w:firstLine="397"/>
        <w:jc w:val="center"/>
        <w:rPr>
          <w:i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</w:t>
      </w:r>
      <w:r w:rsidRPr="006F2582">
        <w:rPr>
          <w:bCs/>
          <w:color w:val="222222"/>
          <w:sz w:val="28"/>
          <w:szCs w:val="28"/>
          <w:shd w:val="clear" w:color="auto" w:fill="FFFFFF"/>
        </w:rPr>
        <w:t>р</w:t>
      </w:r>
      <w:r>
        <w:rPr>
          <w:bCs/>
          <w:color w:val="222222"/>
          <w:sz w:val="28"/>
          <w:szCs w:val="28"/>
          <w:shd w:val="clear" w:color="auto" w:fill="FFFFFF"/>
        </w:rPr>
        <w:t>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</w:t>
      </w:r>
    </w:p>
    <w:p w:rsidR="006F2582" w:rsidRPr="006F2582" w:rsidRDefault="006F2582" w:rsidP="006F2582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bCs/>
        </w:rPr>
      </w:pPr>
    </w:p>
    <w:p w:rsidR="00AF374A" w:rsidRPr="00E0325C" w:rsidRDefault="00AF374A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shd w:val="clear" w:color="auto" w:fill="FFFFFF"/>
        <w:tabs>
          <w:tab w:val="left" w:pos="7513"/>
        </w:tabs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b/>
          <w:sz w:val="28"/>
          <w:szCs w:val="28"/>
        </w:rPr>
      </w:pPr>
      <w:r w:rsidRPr="00E0325C">
        <w:rPr>
          <w:b/>
          <w:sz w:val="28"/>
          <w:szCs w:val="28"/>
        </w:rPr>
        <w:t>Словарь терминов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iCs/>
        </w:rPr>
      </w:pPr>
      <w:r w:rsidRPr="00E0325C">
        <w:t>Выполнил аспирант (соискатель)</w:t>
      </w:r>
      <w:r w:rsidRPr="00E0325C">
        <w:rPr>
          <w:iCs/>
        </w:rPr>
        <w:t xml:space="preserve"> Иванов Иван Иванович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center"/>
      </w:pPr>
      <w:r w:rsidRPr="00E0325C">
        <w:t xml:space="preserve">Кафедра </w:t>
      </w:r>
      <w:r w:rsidRPr="00E0325C">
        <w:rPr>
          <w:iCs/>
        </w:rPr>
        <w:t>конструирования и проектирования микроэлектронной аппаратуры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Научный руководитель 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Степанов И.А.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Консультант по языку </w:t>
      </w:r>
    </w:p>
    <w:p w:rsidR="00AF374A" w:rsidRDefault="00B254E5" w:rsidP="00B254E5">
      <w:pPr>
        <w:widowControl w:val="0"/>
        <w:ind w:right="552" w:firstLine="5580"/>
        <w:jc w:val="both"/>
        <w:rPr>
          <w:iCs/>
        </w:rPr>
      </w:pPr>
      <w:proofErr w:type="spellStart"/>
      <w:r>
        <w:rPr>
          <w:iCs/>
        </w:rPr>
        <w:t>к</w:t>
      </w:r>
      <w:proofErr w:type="gramStart"/>
      <w:r>
        <w:rPr>
          <w:iCs/>
        </w:rPr>
        <w:t>.ф</w:t>
      </w:r>
      <w:proofErr w:type="gramEnd"/>
      <w:r>
        <w:rPr>
          <w:iCs/>
        </w:rPr>
        <w:t>ил.н</w:t>
      </w:r>
      <w:proofErr w:type="spellEnd"/>
      <w:r>
        <w:rPr>
          <w:iCs/>
        </w:rPr>
        <w:t xml:space="preserve">., доцент кафедры </w:t>
      </w:r>
      <w:proofErr w:type="spellStart"/>
      <w:r>
        <w:rPr>
          <w:iCs/>
        </w:rPr>
        <w:t>ИЯРРкИ</w:t>
      </w:r>
      <w:proofErr w:type="spellEnd"/>
    </w:p>
    <w:p w:rsidR="00B254E5" w:rsidRPr="00E0325C" w:rsidRDefault="005776A0" w:rsidP="00B254E5">
      <w:pPr>
        <w:widowControl w:val="0"/>
        <w:ind w:right="552" w:firstLine="5580"/>
        <w:jc w:val="both"/>
        <w:rPr>
          <w:iCs/>
        </w:rPr>
      </w:pPr>
      <w:r>
        <w:rPr>
          <w:iCs/>
        </w:rPr>
        <w:t>Иванова С.В</w:t>
      </w:r>
      <w:r w:rsidR="00B254E5">
        <w:rPr>
          <w:iCs/>
        </w:rPr>
        <w:t>.</w:t>
      </w:r>
    </w:p>
    <w:p w:rsidR="00AF374A" w:rsidRDefault="00AF374A" w:rsidP="00AF374A">
      <w:pPr>
        <w:shd w:val="clear" w:color="auto" w:fill="FFFFFF"/>
        <w:spacing w:before="154"/>
        <w:ind w:right="552" w:firstLine="360"/>
      </w:pPr>
    </w:p>
    <w:p w:rsidR="00B254E5" w:rsidRDefault="00B254E5" w:rsidP="00AF374A">
      <w:pPr>
        <w:shd w:val="clear" w:color="auto" w:fill="FFFFFF"/>
        <w:spacing w:before="154"/>
        <w:ind w:right="552" w:firstLine="360"/>
      </w:pPr>
    </w:p>
    <w:p w:rsidR="00B254E5" w:rsidRDefault="00B254E5" w:rsidP="00AF374A">
      <w:pPr>
        <w:shd w:val="clear" w:color="auto" w:fill="FFFFFF"/>
        <w:spacing w:before="154"/>
        <w:ind w:right="552" w:firstLine="360"/>
      </w:pPr>
    </w:p>
    <w:p w:rsidR="00B254E5" w:rsidRPr="00E0325C" w:rsidRDefault="00B254E5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rPr>
          <w:sz w:val="28"/>
        </w:rPr>
      </w:pPr>
    </w:p>
    <w:p w:rsidR="00AF374A" w:rsidRPr="00747140" w:rsidRDefault="00AF374A" w:rsidP="00AF374A">
      <w:pPr>
        <w:shd w:val="clear" w:color="auto" w:fill="FFFFFF"/>
        <w:spacing w:before="154"/>
        <w:ind w:right="552" w:firstLine="360"/>
        <w:jc w:val="center"/>
      </w:pPr>
      <w:r w:rsidRPr="00E0325C">
        <w:t xml:space="preserve">Казань </w:t>
      </w:r>
      <w:r w:rsidR="00663CFC">
        <w:t>202</w:t>
      </w:r>
      <w:r w:rsidR="00663CFC">
        <w:rPr>
          <w:lang w:val="en-US"/>
        </w:rPr>
        <w:t>5</w:t>
      </w:r>
      <w:r w:rsidRPr="00E0325C">
        <w:t xml:space="preserve">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2"/>
        <w:gridCol w:w="3168"/>
        <w:gridCol w:w="3157"/>
        <w:gridCol w:w="2891"/>
      </w:tblGrid>
      <w:tr w:rsidR="00E96890" w:rsidTr="00E96890">
        <w:tc>
          <w:tcPr>
            <w:tcW w:w="1092" w:type="dxa"/>
          </w:tcPr>
          <w:p w:rsidR="00E96890" w:rsidRPr="006F2582" w:rsidRDefault="00E96890" w:rsidP="00AF374A">
            <w:pPr>
              <w:spacing w:before="154"/>
              <w:ind w:right="552"/>
              <w:jc w:val="center"/>
            </w:pPr>
            <w:r>
              <w:rPr>
                <w:lang w:val="en-US"/>
              </w:rPr>
              <w:lastRenderedPageBreak/>
              <w:t xml:space="preserve">N </w:t>
            </w:r>
            <w:r>
              <w:t>п/п</w:t>
            </w:r>
          </w:p>
        </w:tc>
        <w:tc>
          <w:tcPr>
            <w:tcW w:w="3168" w:type="dxa"/>
          </w:tcPr>
          <w:p w:rsidR="00E96890" w:rsidRPr="006F2582" w:rsidRDefault="00E96890" w:rsidP="00AF374A">
            <w:pPr>
              <w:spacing w:before="154"/>
              <w:ind w:right="552"/>
              <w:jc w:val="center"/>
            </w:pPr>
            <w:r>
              <w:t xml:space="preserve">Термин </w:t>
            </w:r>
          </w:p>
        </w:tc>
        <w:tc>
          <w:tcPr>
            <w:tcW w:w="3157" w:type="dxa"/>
          </w:tcPr>
          <w:p w:rsidR="00E96890" w:rsidRPr="006F2582" w:rsidRDefault="00E96890" w:rsidP="00AF374A">
            <w:pPr>
              <w:spacing w:before="154"/>
              <w:ind w:right="552"/>
              <w:jc w:val="center"/>
            </w:pPr>
            <w:r>
              <w:t>Перевод</w:t>
            </w:r>
          </w:p>
        </w:tc>
        <w:tc>
          <w:tcPr>
            <w:tcW w:w="2891" w:type="dxa"/>
          </w:tcPr>
          <w:p w:rsidR="00E96890" w:rsidRDefault="00E96890" w:rsidP="00AF374A">
            <w:pPr>
              <w:spacing w:before="154"/>
              <w:ind w:right="552"/>
              <w:jc w:val="center"/>
            </w:pPr>
            <w:r>
              <w:t>Определение (на английском языке)</w:t>
            </w:r>
          </w:p>
        </w:tc>
      </w:tr>
      <w:tr w:rsidR="00E96890" w:rsidTr="00E96890">
        <w:tc>
          <w:tcPr>
            <w:tcW w:w="1092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68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57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2891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</w:tr>
      <w:tr w:rsidR="00E96890" w:rsidTr="00E96890">
        <w:tc>
          <w:tcPr>
            <w:tcW w:w="1092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68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57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2891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</w:tr>
      <w:tr w:rsidR="00E96890" w:rsidTr="00E96890">
        <w:tc>
          <w:tcPr>
            <w:tcW w:w="1092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68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57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2891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</w:tr>
      <w:tr w:rsidR="00E96890" w:rsidTr="00E96890">
        <w:tc>
          <w:tcPr>
            <w:tcW w:w="1092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68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3157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  <w:tc>
          <w:tcPr>
            <w:tcW w:w="2891" w:type="dxa"/>
          </w:tcPr>
          <w:p w:rsidR="00E96890" w:rsidRDefault="00E96890" w:rsidP="00AF374A">
            <w:pPr>
              <w:spacing w:before="154"/>
              <w:ind w:right="552"/>
              <w:jc w:val="center"/>
              <w:rPr>
                <w:lang w:val="en-US"/>
              </w:rPr>
            </w:pPr>
          </w:p>
        </w:tc>
      </w:tr>
    </w:tbl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  <w:rPr>
          <w:lang w:val="en-US"/>
        </w:rPr>
      </w:pPr>
    </w:p>
    <w:p w:rsidR="00663CFC" w:rsidRDefault="00663CFC" w:rsidP="00AF374A">
      <w:pPr>
        <w:shd w:val="clear" w:color="auto" w:fill="FFFFFF"/>
        <w:spacing w:before="154"/>
        <w:ind w:right="552" w:firstLine="360"/>
        <w:jc w:val="center"/>
        <w:rPr>
          <w:lang w:val="en-US"/>
        </w:rPr>
      </w:pPr>
    </w:p>
    <w:p w:rsidR="00663CFC" w:rsidRDefault="00663CFC" w:rsidP="00AF374A">
      <w:pPr>
        <w:shd w:val="clear" w:color="auto" w:fill="FFFFFF"/>
        <w:spacing w:before="154"/>
        <w:ind w:right="552" w:firstLine="360"/>
        <w:jc w:val="center"/>
        <w:rPr>
          <w:lang w:val="en-US"/>
        </w:rPr>
      </w:pPr>
    </w:p>
    <w:p w:rsidR="00663CFC" w:rsidRPr="00663CFC" w:rsidRDefault="00663CFC" w:rsidP="00AF374A">
      <w:pPr>
        <w:shd w:val="clear" w:color="auto" w:fill="FFFFFF"/>
        <w:spacing w:before="154"/>
        <w:ind w:right="552" w:firstLine="360"/>
        <w:jc w:val="center"/>
        <w:rPr>
          <w:lang w:val="en-US"/>
        </w:rPr>
      </w:pPr>
    </w:p>
    <w:p w:rsidR="006F2582" w:rsidRDefault="006F2582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  <w:color w:val="808080"/>
        </w:rPr>
      </w:pPr>
      <w:r w:rsidRPr="00E0325C">
        <w:rPr>
          <w:iCs/>
          <w:color w:val="808080"/>
        </w:rPr>
        <w:lastRenderedPageBreak/>
        <w:t>Образец оформления аутентичного текста</w:t>
      </w:r>
    </w:p>
    <w:p w:rsidR="00AF374A" w:rsidRPr="00E0325C" w:rsidRDefault="00AF374A" w:rsidP="00AF374A">
      <w:pPr>
        <w:ind w:right="552" w:firstLine="360"/>
        <w:jc w:val="center"/>
        <w:rPr>
          <w:sz w:val="20"/>
          <w:szCs w:val="20"/>
        </w:rPr>
      </w:pPr>
    </w:p>
    <w:p w:rsidR="006F2582" w:rsidRPr="006F2582" w:rsidRDefault="006F2582" w:rsidP="006F2582">
      <w:pPr>
        <w:widowControl w:val="0"/>
        <w:ind w:firstLine="397"/>
        <w:jc w:val="center"/>
        <w:rPr>
          <w:i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Министе</w:t>
      </w:r>
      <w:r w:rsidRPr="006F2582">
        <w:rPr>
          <w:bCs/>
          <w:color w:val="222222"/>
          <w:sz w:val="28"/>
          <w:szCs w:val="28"/>
          <w:shd w:val="clear" w:color="auto" w:fill="FFFFFF"/>
        </w:rPr>
        <w:t>р</w:t>
      </w:r>
      <w:r>
        <w:rPr>
          <w:bCs/>
          <w:color w:val="222222"/>
          <w:sz w:val="28"/>
          <w:szCs w:val="28"/>
          <w:shd w:val="clear" w:color="auto" w:fill="FFFFFF"/>
        </w:rPr>
        <w:t>ство науки и высшего образования Российской Федера</w:t>
      </w:r>
      <w:r w:rsidRPr="006F2582">
        <w:rPr>
          <w:bCs/>
          <w:color w:val="222222"/>
          <w:sz w:val="28"/>
          <w:szCs w:val="28"/>
          <w:shd w:val="clear" w:color="auto" w:fill="FFFFFF"/>
        </w:rPr>
        <w:t>ции</w:t>
      </w:r>
    </w:p>
    <w:p w:rsidR="006F2582" w:rsidRPr="006F2582" w:rsidRDefault="006F2582" w:rsidP="006F2582">
      <w:pPr>
        <w:ind w:right="552" w:firstLine="360"/>
        <w:jc w:val="center"/>
        <w:rPr>
          <w:bCs/>
          <w:sz w:val="28"/>
          <w:szCs w:val="28"/>
        </w:rPr>
      </w:pPr>
      <w:r w:rsidRPr="006F258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374A" w:rsidRPr="00E0325C" w:rsidRDefault="00AF374A" w:rsidP="00AF374A">
      <w:pPr>
        <w:ind w:right="552" w:firstLine="360"/>
        <w:jc w:val="center"/>
        <w:rPr>
          <w:bCs/>
        </w:rPr>
      </w:pPr>
    </w:p>
    <w:p w:rsidR="00AF374A" w:rsidRPr="00E0325C" w:rsidRDefault="00AF374A" w:rsidP="00AF374A">
      <w:pPr>
        <w:ind w:right="552" w:firstLine="360"/>
        <w:jc w:val="center"/>
        <w:rPr>
          <w:bCs/>
        </w:rPr>
      </w:pPr>
      <w:r w:rsidRPr="00E0325C">
        <w:rPr>
          <w:bCs/>
        </w:rPr>
        <w:t>«Казанский национальный исследовательский технический университет</w:t>
      </w:r>
    </w:p>
    <w:p w:rsidR="00AF374A" w:rsidRPr="00E0325C" w:rsidRDefault="00AF374A" w:rsidP="00AF374A">
      <w:pPr>
        <w:ind w:right="552" w:firstLine="360"/>
        <w:jc w:val="center"/>
      </w:pPr>
      <w:r w:rsidRPr="00E0325C">
        <w:rPr>
          <w:bCs/>
        </w:rPr>
        <w:t xml:space="preserve">им. А.Н. Туполева-КАИ» </w:t>
      </w:r>
      <w:r w:rsidRPr="00E0325C">
        <w:t>(КНИТУ-КАИ)</w:t>
      </w:r>
    </w:p>
    <w:p w:rsidR="00AF374A" w:rsidRPr="00E0325C" w:rsidRDefault="00AF374A" w:rsidP="00AF374A">
      <w:pPr>
        <w:shd w:val="clear" w:color="auto" w:fill="FFFFFF"/>
        <w:tabs>
          <w:tab w:val="left" w:pos="7513"/>
        </w:tabs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b/>
          <w:sz w:val="28"/>
          <w:szCs w:val="28"/>
        </w:rPr>
      </w:pPr>
      <w:r w:rsidRPr="00E0325C">
        <w:rPr>
          <w:b/>
          <w:sz w:val="28"/>
          <w:szCs w:val="28"/>
        </w:rPr>
        <w:t>Аутентичный научно-технический текст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  <w:rPr>
          <w:iCs/>
        </w:rPr>
      </w:pPr>
      <w:r w:rsidRPr="00E0325C">
        <w:t>Выполнил аспирант (соискатель)</w:t>
      </w:r>
      <w:r w:rsidRPr="00E0325C">
        <w:rPr>
          <w:iCs/>
        </w:rPr>
        <w:t xml:space="preserve"> Иванов Иван Иванович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  <w:jc w:val="center"/>
      </w:pPr>
    </w:p>
    <w:p w:rsidR="00AF374A" w:rsidRPr="00E0325C" w:rsidRDefault="00AF374A" w:rsidP="00AF374A">
      <w:pPr>
        <w:widowControl w:val="0"/>
        <w:ind w:right="552" w:firstLine="360"/>
        <w:jc w:val="center"/>
      </w:pPr>
      <w:r w:rsidRPr="00E0325C">
        <w:t xml:space="preserve">Кафедра </w:t>
      </w:r>
      <w:r w:rsidRPr="00E0325C">
        <w:rPr>
          <w:iCs/>
        </w:rPr>
        <w:t>конструирования и проектирования микроэлектронной аппаратуры</w:t>
      </w: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Научный руководитель 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к.т</w:t>
      </w:r>
      <w:proofErr w:type="gramStart"/>
      <w:r w:rsidRPr="00E0325C">
        <w:rPr>
          <w:iCs/>
        </w:rPr>
        <w:t>.н</w:t>
      </w:r>
      <w:proofErr w:type="spellEnd"/>
      <w:proofErr w:type="gramEnd"/>
      <w:r w:rsidRPr="00E0325C">
        <w:rPr>
          <w:iCs/>
        </w:rPr>
        <w:t xml:space="preserve">, доцент </w:t>
      </w:r>
      <w:proofErr w:type="spellStart"/>
      <w:r w:rsidRPr="00E0325C">
        <w:rPr>
          <w:iCs/>
        </w:rPr>
        <w:t>кафедрыКиПМэА</w:t>
      </w:r>
      <w:proofErr w:type="spellEnd"/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Степанов И.А.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 xml:space="preserve">Консультант по языку </w:t>
      </w:r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proofErr w:type="spellStart"/>
      <w:r w:rsidRPr="00E0325C">
        <w:rPr>
          <w:iCs/>
        </w:rPr>
        <w:t>к</w:t>
      </w:r>
      <w:proofErr w:type="gramStart"/>
      <w:r w:rsidRPr="00E0325C">
        <w:rPr>
          <w:iCs/>
        </w:rPr>
        <w:t>.ф</w:t>
      </w:r>
      <w:proofErr w:type="gramEnd"/>
      <w:r w:rsidRPr="00E0325C">
        <w:rPr>
          <w:iCs/>
        </w:rPr>
        <w:t>ил.н</w:t>
      </w:r>
      <w:proofErr w:type="spellEnd"/>
      <w:r w:rsidRPr="00E0325C">
        <w:rPr>
          <w:iCs/>
        </w:rPr>
        <w:t xml:space="preserve">., </w:t>
      </w:r>
      <w:r w:rsidR="005776A0">
        <w:rPr>
          <w:iCs/>
        </w:rPr>
        <w:t xml:space="preserve">доцент кафедры </w:t>
      </w:r>
      <w:proofErr w:type="spellStart"/>
      <w:r w:rsidR="005776A0">
        <w:rPr>
          <w:iCs/>
        </w:rPr>
        <w:t>ИЯРРкИ</w:t>
      </w:r>
      <w:proofErr w:type="spellEnd"/>
    </w:p>
    <w:p w:rsidR="00AF374A" w:rsidRPr="00E0325C" w:rsidRDefault="00AF374A" w:rsidP="00AF374A">
      <w:pPr>
        <w:widowControl w:val="0"/>
        <w:ind w:right="552" w:firstLine="5580"/>
        <w:jc w:val="both"/>
        <w:rPr>
          <w:iCs/>
        </w:rPr>
      </w:pPr>
      <w:r w:rsidRPr="00E0325C">
        <w:rPr>
          <w:iCs/>
        </w:rPr>
        <w:t>Иванова С.В.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Pr="00E0325C" w:rsidRDefault="00AF374A" w:rsidP="00AF374A">
      <w:pPr>
        <w:shd w:val="clear" w:color="auto" w:fill="FFFFFF"/>
        <w:spacing w:before="154"/>
        <w:ind w:right="552" w:firstLine="360"/>
      </w:pPr>
    </w:p>
    <w:p w:rsidR="00AF374A" w:rsidRDefault="00AF374A" w:rsidP="00AF374A">
      <w:pPr>
        <w:shd w:val="clear" w:color="auto" w:fill="FFFFFF"/>
        <w:spacing w:before="154"/>
        <w:ind w:right="552" w:firstLine="360"/>
        <w:rPr>
          <w:sz w:val="28"/>
          <w:lang w:val="en-US"/>
        </w:rPr>
      </w:pPr>
    </w:p>
    <w:p w:rsidR="00C36FD9" w:rsidRDefault="00C36FD9" w:rsidP="00AF374A">
      <w:pPr>
        <w:shd w:val="clear" w:color="auto" w:fill="FFFFFF"/>
        <w:spacing w:before="154"/>
        <w:ind w:right="552" w:firstLine="360"/>
        <w:rPr>
          <w:sz w:val="28"/>
          <w:lang w:val="en-US"/>
        </w:rPr>
      </w:pPr>
    </w:p>
    <w:p w:rsidR="00C36FD9" w:rsidRPr="00C36FD9" w:rsidRDefault="00C36FD9" w:rsidP="00AF374A">
      <w:pPr>
        <w:shd w:val="clear" w:color="auto" w:fill="FFFFFF"/>
        <w:spacing w:before="154"/>
        <w:ind w:right="552" w:firstLine="360"/>
        <w:rPr>
          <w:sz w:val="28"/>
          <w:lang w:val="en-US"/>
        </w:rPr>
      </w:pPr>
    </w:p>
    <w:p w:rsidR="00AF374A" w:rsidRPr="00E0325C" w:rsidRDefault="00663CFC" w:rsidP="00AF374A">
      <w:pPr>
        <w:shd w:val="clear" w:color="auto" w:fill="FFFFFF"/>
        <w:spacing w:before="154"/>
        <w:ind w:right="552" w:firstLine="360"/>
        <w:jc w:val="center"/>
      </w:pPr>
      <w:r>
        <w:t>Казань 202</w:t>
      </w:r>
      <w:r>
        <w:rPr>
          <w:lang w:val="en-US"/>
        </w:rPr>
        <w:t>5</w:t>
      </w:r>
      <w:r w:rsidR="00AF374A" w:rsidRPr="00E0325C">
        <w:t xml:space="preserve"> г.</w:t>
      </w: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Pr="00E0325C" w:rsidRDefault="00AF374A" w:rsidP="00AF374A">
      <w:pPr>
        <w:widowControl w:val="0"/>
        <w:ind w:right="552" w:firstLine="360"/>
        <w:jc w:val="both"/>
        <w:rPr>
          <w:iCs/>
        </w:rPr>
      </w:pPr>
    </w:p>
    <w:p w:rsidR="00AF374A" w:rsidRDefault="00AF374A" w:rsidP="00AF374A">
      <w:pPr>
        <w:jc w:val="right"/>
        <w:rPr>
          <w:i/>
          <w:iCs/>
        </w:rPr>
      </w:pPr>
    </w:p>
    <w:p w:rsidR="00BC481C" w:rsidRDefault="00BC481C" w:rsidP="00AF374A">
      <w:pPr>
        <w:jc w:val="right"/>
        <w:rPr>
          <w:i/>
          <w:iCs/>
        </w:rPr>
      </w:pPr>
    </w:p>
    <w:p w:rsidR="00BC481C" w:rsidRPr="009C7B87" w:rsidRDefault="00BC481C" w:rsidP="00BC481C">
      <w:pPr>
        <w:jc w:val="center"/>
        <w:rPr>
          <w:b/>
          <w:sz w:val="28"/>
          <w:szCs w:val="28"/>
        </w:rPr>
      </w:pPr>
      <w:r w:rsidRPr="009C7B87">
        <w:rPr>
          <w:b/>
          <w:sz w:val="28"/>
          <w:szCs w:val="28"/>
        </w:rPr>
        <w:t>Порядок документов в папке аспиранта</w:t>
      </w:r>
    </w:p>
    <w:p w:rsidR="00BC481C" w:rsidRDefault="00BC481C" w:rsidP="00BC481C">
      <w:pPr>
        <w:rPr>
          <w:sz w:val="28"/>
          <w:szCs w:val="28"/>
        </w:rPr>
      </w:pPr>
      <w:r w:rsidRPr="009C7B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C7B87">
        <w:rPr>
          <w:sz w:val="28"/>
          <w:szCs w:val="28"/>
        </w:rPr>
        <w:t>Титульный лист</w:t>
      </w:r>
    </w:p>
    <w:p w:rsidR="00BC481C" w:rsidRDefault="00BC481C" w:rsidP="00BC481C">
      <w:pPr>
        <w:rPr>
          <w:sz w:val="28"/>
          <w:szCs w:val="28"/>
        </w:rPr>
      </w:pPr>
      <w:r>
        <w:rPr>
          <w:sz w:val="28"/>
          <w:szCs w:val="28"/>
        </w:rPr>
        <w:t>2. Резюме на английском языке</w:t>
      </w:r>
    </w:p>
    <w:p w:rsidR="00BC481C" w:rsidRDefault="00BC481C" w:rsidP="00BC481C">
      <w:pPr>
        <w:rPr>
          <w:sz w:val="28"/>
          <w:szCs w:val="28"/>
        </w:rPr>
      </w:pPr>
      <w:r>
        <w:rPr>
          <w:sz w:val="28"/>
          <w:szCs w:val="28"/>
        </w:rPr>
        <w:t>3. Резюме  на русском языке</w:t>
      </w:r>
    </w:p>
    <w:p w:rsidR="00BC481C" w:rsidRDefault="00BC481C" w:rsidP="00BC481C">
      <w:pPr>
        <w:rPr>
          <w:sz w:val="28"/>
          <w:szCs w:val="28"/>
        </w:rPr>
      </w:pPr>
      <w:r>
        <w:rPr>
          <w:sz w:val="28"/>
          <w:szCs w:val="28"/>
        </w:rPr>
        <w:t>4. Список литературы</w:t>
      </w:r>
    </w:p>
    <w:p w:rsidR="00BC481C" w:rsidRDefault="00BC481C" w:rsidP="00BC481C">
      <w:pPr>
        <w:rPr>
          <w:sz w:val="28"/>
          <w:szCs w:val="28"/>
        </w:rPr>
      </w:pPr>
      <w:r>
        <w:rPr>
          <w:sz w:val="28"/>
          <w:szCs w:val="28"/>
        </w:rPr>
        <w:t>5. Обзор прочитанной и переведенной литературы</w:t>
      </w:r>
    </w:p>
    <w:p w:rsidR="00BC481C" w:rsidRDefault="00BC481C" w:rsidP="00BC481C">
      <w:pPr>
        <w:rPr>
          <w:sz w:val="28"/>
          <w:szCs w:val="28"/>
        </w:rPr>
      </w:pPr>
      <w:r>
        <w:rPr>
          <w:sz w:val="28"/>
          <w:szCs w:val="28"/>
        </w:rPr>
        <w:t>6. Глоссарий</w:t>
      </w:r>
    </w:p>
    <w:p w:rsidR="00BC481C" w:rsidRDefault="00BC481C" w:rsidP="00BC481C">
      <w:pPr>
        <w:rPr>
          <w:sz w:val="28"/>
          <w:szCs w:val="28"/>
        </w:rPr>
      </w:pPr>
      <w:r>
        <w:rPr>
          <w:sz w:val="28"/>
          <w:szCs w:val="28"/>
        </w:rPr>
        <w:t>7. Аутентичный  научно – технический текст</w:t>
      </w:r>
      <w:r w:rsidR="00212468">
        <w:rPr>
          <w:sz w:val="28"/>
          <w:szCs w:val="28"/>
        </w:rPr>
        <w:t xml:space="preserve"> </w:t>
      </w:r>
      <w:proofErr w:type="gramStart"/>
      <w:r w:rsidR="00212468">
        <w:rPr>
          <w:sz w:val="28"/>
          <w:szCs w:val="28"/>
        </w:rPr>
        <w:t xml:space="preserve">( </w:t>
      </w:r>
      <w:proofErr w:type="gramEnd"/>
      <w:r w:rsidR="00212468">
        <w:rPr>
          <w:sz w:val="28"/>
          <w:szCs w:val="28"/>
        </w:rPr>
        <w:t>с переводом на русский язык)</w:t>
      </w:r>
    </w:p>
    <w:p w:rsidR="00BC481C" w:rsidRDefault="00BC481C" w:rsidP="00AF374A">
      <w:pPr>
        <w:jc w:val="right"/>
        <w:rPr>
          <w:i/>
          <w:iCs/>
        </w:rPr>
      </w:pPr>
    </w:p>
    <w:p w:rsidR="00E544BE" w:rsidRDefault="00E544BE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p w:rsidR="006A3807" w:rsidRDefault="006A3807"/>
    <w:sectPr w:rsidR="006A3807" w:rsidSect="008D0C99">
      <w:headerReference w:type="default" r:id="rId13"/>
      <w:pgSz w:w="11907" w:h="16840"/>
      <w:pgMar w:top="964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AD" w:rsidRDefault="00AA3AAD">
      <w:r>
        <w:separator/>
      </w:r>
    </w:p>
  </w:endnote>
  <w:endnote w:type="continuationSeparator" w:id="0">
    <w:p w:rsidR="00AA3AAD" w:rsidRDefault="00AA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AD" w:rsidRDefault="00AA3AAD">
      <w:r>
        <w:separator/>
      </w:r>
    </w:p>
  </w:footnote>
  <w:footnote w:type="continuationSeparator" w:id="0">
    <w:p w:rsidR="00AA3AAD" w:rsidRDefault="00AA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E1" w:rsidRDefault="00AA3AAD" w:rsidP="00E373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CC0"/>
    <w:multiLevelType w:val="hybridMultilevel"/>
    <w:tmpl w:val="2E94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5D8D"/>
    <w:multiLevelType w:val="multilevel"/>
    <w:tmpl w:val="7A7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33CB5"/>
    <w:multiLevelType w:val="hybridMultilevel"/>
    <w:tmpl w:val="79C28072"/>
    <w:lvl w:ilvl="0" w:tplc="37562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49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C2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4D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4E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A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85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90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AF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1148D4"/>
    <w:multiLevelType w:val="hybridMultilevel"/>
    <w:tmpl w:val="83E45AB2"/>
    <w:lvl w:ilvl="0" w:tplc="DD221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4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00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CA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02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AA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8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C9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65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BB4A7C"/>
    <w:multiLevelType w:val="hybridMultilevel"/>
    <w:tmpl w:val="5C72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F0C4E"/>
    <w:multiLevelType w:val="hybridMultilevel"/>
    <w:tmpl w:val="7A4C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4767A"/>
    <w:multiLevelType w:val="hybridMultilevel"/>
    <w:tmpl w:val="06847772"/>
    <w:lvl w:ilvl="0" w:tplc="F4200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48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EF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40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4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02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49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2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28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05363E"/>
    <w:multiLevelType w:val="hybridMultilevel"/>
    <w:tmpl w:val="F076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4A"/>
    <w:rsid w:val="000E3FE6"/>
    <w:rsid w:val="0012580C"/>
    <w:rsid w:val="001267CA"/>
    <w:rsid w:val="00140C08"/>
    <w:rsid w:val="00212468"/>
    <w:rsid w:val="0024771F"/>
    <w:rsid w:val="0025719B"/>
    <w:rsid w:val="00371E6D"/>
    <w:rsid w:val="00375C21"/>
    <w:rsid w:val="003E67E2"/>
    <w:rsid w:val="0045021D"/>
    <w:rsid w:val="004E22E1"/>
    <w:rsid w:val="005776A0"/>
    <w:rsid w:val="005A2077"/>
    <w:rsid w:val="005A3820"/>
    <w:rsid w:val="006378FE"/>
    <w:rsid w:val="00663CFC"/>
    <w:rsid w:val="0069530B"/>
    <w:rsid w:val="006A3807"/>
    <w:rsid w:val="006F2582"/>
    <w:rsid w:val="00747140"/>
    <w:rsid w:val="007F24A3"/>
    <w:rsid w:val="008419C2"/>
    <w:rsid w:val="008B53FF"/>
    <w:rsid w:val="008E0897"/>
    <w:rsid w:val="00A15682"/>
    <w:rsid w:val="00A7364D"/>
    <w:rsid w:val="00AA3AAD"/>
    <w:rsid w:val="00AD6C5A"/>
    <w:rsid w:val="00AF374A"/>
    <w:rsid w:val="00B254E5"/>
    <w:rsid w:val="00B37A5F"/>
    <w:rsid w:val="00B67F63"/>
    <w:rsid w:val="00B8185D"/>
    <w:rsid w:val="00BC481C"/>
    <w:rsid w:val="00C36FD9"/>
    <w:rsid w:val="00CD7E7C"/>
    <w:rsid w:val="00D0333B"/>
    <w:rsid w:val="00DC5AA5"/>
    <w:rsid w:val="00E14EB6"/>
    <w:rsid w:val="00E544BE"/>
    <w:rsid w:val="00E96890"/>
    <w:rsid w:val="00EA3C2A"/>
    <w:rsid w:val="00EC177E"/>
    <w:rsid w:val="00ED09C8"/>
    <w:rsid w:val="00EF3577"/>
    <w:rsid w:val="00F44C6B"/>
    <w:rsid w:val="00F746C9"/>
    <w:rsid w:val="00FC7881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7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AF37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next w:val="a"/>
    <w:rsid w:val="00AF374A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F3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F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37A5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D7E7C"/>
    <w:pPr>
      <w:ind w:left="720"/>
      <w:contextualSpacing/>
    </w:pPr>
  </w:style>
  <w:style w:type="character" w:customStyle="1" w:styleId="ezkurwreuab5ozgtqnkl">
    <w:name w:val="ezkurwreuab5ozgtqnkl"/>
    <w:basedOn w:val="a0"/>
    <w:rsid w:val="00EC1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7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AF37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next w:val="a"/>
    <w:rsid w:val="00AF374A"/>
    <w:pPr>
      <w:spacing w:after="160" w:line="240" w:lineRule="exact"/>
    </w:pPr>
    <w:rPr>
      <w:rFonts w:ascii="Tahoma" w:hAnsi="Tahoma" w:cs="Tahoma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F3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7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F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37A5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D7E7C"/>
    <w:pPr>
      <w:ind w:left="720"/>
      <w:contextualSpacing/>
    </w:pPr>
  </w:style>
  <w:style w:type="character" w:customStyle="1" w:styleId="ezkurwreuab5ozgtqnkl">
    <w:name w:val="ezkurwreuab5ozgtqnkl"/>
    <w:basedOn w:val="a0"/>
    <w:rsid w:val="00EC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erospacelab-journ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cs-pres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gruy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i.ru/web/en/institute-for-automation-and-electronic-instrumen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35</cp:revision>
  <dcterms:created xsi:type="dcterms:W3CDTF">2018-02-20T14:38:00Z</dcterms:created>
  <dcterms:modified xsi:type="dcterms:W3CDTF">2024-06-28T19:41:00Z</dcterms:modified>
</cp:coreProperties>
</file>