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339" w:rsidRDefault="003C1339" w:rsidP="005C2CC0">
      <w:pPr>
        <w:spacing w:after="300" w:line="240" w:lineRule="auto"/>
        <w:jc w:val="both"/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</w:pPr>
      <w:bookmarkStart w:id="0" w:name="_GoBack"/>
      <w:bookmarkEnd w:id="0"/>
      <w:r w:rsidRPr="0093289B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Организационный комитет конкурса "</w:t>
      </w:r>
      <w:r w:rsidR="00E13205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Туполев 100</w:t>
      </w:r>
      <w:r w:rsidRPr="0093289B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" объявляет прием заявок на участие в конкурсе</w:t>
      </w:r>
      <w:r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.</w:t>
      </w:r>
    </w:p>
    <w:p w:rsidR="003C1339" w:rsidRDefault="003C1339" w:rsidP="005C2CC0">
      <w:pPr>
        <w:spacing w:after="300" w:line="240" w:lineRule="auto"/>
        <w:jc w:val="both"/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</w:pPr>
      <w:r w:rsidRPr="0093289B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Конкурс "</w:t>
      </w:r>
      <w:r w:rsidR="00E13205" w:rsidRPr="00E13205">
        <w:t xml:space="preserve"> </w:t>
      </w:r>
      <w:r w:rsidR="00E13205" w:rsidRPr="00E13205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Туполев 100</w:t>
      </w:r>
      <w:r w:rsidRPr="0093289B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 xml:space="preserve">" проводится </w:t>
      </w:r>
      <w:r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 xml:space="preserve">в честь </w:t>
      </w:r>
      <w:r w:rsidR="00D4028C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100-</w:t>
      </w:r>
      <w:r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летия ПАО «Туполев»</w:t>
      </w:r>
      <w:r w:rsidRPr="0093289B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 xml:space="preserve"> </w:t>
      </w:r>
      <w:r w:rsidR="00BC69CB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для</w:t>
      </w:r>
      <w:r w:rsidRPr="003C1339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 xml:space="preserve"> наиболее полной реализации творческого научно-технического потенциала </w:t>
      </w:r>
      <w:r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студентов</w:t>
      </w:r>
      <w:r w:rsidR="000D4D11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 xml:space="preserve"> </w:t>
      </w:r>
      <w:r w:rsidR="00D4028C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вузов</w:t>
      </w:r>
      <w:r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 xml:space="preserve"> и </w:t>
      </w:r>
      <w:r w:rsidRPr="003C1339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молодых специалистов</w:t>
      </w:r>
      <w:r w:rsidR="000D4D11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 xml:space="preserve"> </w:t>
      </w:r>
      <w:r w:rsidR="000D4D11" w:rsidRPr="001C0EB2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авиационных</w:t>
      </w:r>
      <w:r w:rsidR="000D4D11" w:rsidRPr="00CC5BB2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 xml:space="preserve"> компаний</w:t>
      </w:r>
      <w:r w:rsidR="003D1AC4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.</w:t>
      </w:r>
    </w:p>
    <w:p w:rsidR="003C1339" w:rsidRPr="0093289B" w:rsidRDefault="003C1339" w:rsidP="005C2CC0">
      <w:pPr>
        <w:spacing w:after="300" w:line="240" w:lineRule="auto"/>
        <w:jc w:val="both"/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</w:pPr>
      <w:r w:rsidRPr="0093289B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Предлагаем всем желающим принять участие в конкурсе.</w:t>
      </w:r>
    </w:p>
    <w:p w:rsidR="005234B7" w:rsidRDefault="003C1339" w:rsidP="005C2CC0">
      <w:pPr>
        <w:pStyle w:val="1"/>
        <w:jc w:val="both"/>
        <w:rPr>
          <w:rFonts w:eastAsia="Times New Roman"/>
          <w:lang w:eastAsia="ru-RU"/>
        </w:rPr>
      </w:pPr>
      <w:r w:rsidRPr="0093289B">
        <w:rPr>
          <w:rFonts w:eastAsia="Times New Roman"/>
          <w:lang w:eastAsia="ru-RU"/>
        </w:rPr>
        <w:t>Положение о конкурсе</w:t>
      </w:r>
    </w:p>
    <w:p w:rsidR="003C1339" w:rsidRPr="0093289B" w:rsidRDefault="003C1339" w:rsidP="005C2CC0">
      <w:pPr>
        <w:pStyle w:val="1"/>
        <w:jc w:val="both"/>
        <w:rPr>
          <w:rFonts w:eastAsia="Times New Roman"/>
          <w:lang w:eastAsia="ru-RU"/>
        </w:rPr>
      </w:pPr>
      <w:r w:rsidRPr="0093289B">
        <w:rPr>
          <w:rFonts w:eastAsia="Times New Roman"/>
          <w:lang w:eastAsia="ru-RU"/>
        </w:rPr>
        <w:t>1.Учредител</w:t>
      </w:r>
      <w:r>
        <w:rPr>
          <w:rFonts w:eastAsia="Times New Roman"/>
          <w:lang w:eastAsia="ru-RU"/>
        </w:rPr>
        <w:t>ь</w:t>
      </w:r>
      <w:r w:rsidRPr="0093289B">
        <w:rPr>
          <w:rFonts w:eastAsia="Times New Roman"/>
          <w:lang w:eastAsia="ru-RU"/>
        </w:rPr>
        <w:t xml:space="preserve"> конкурса</w:t>
      </w:r>
    </w:p>
    <w:p w:rsidR="00891CA0" w:rsidRDefault="003C1339" w:rsidP="005C2CC0">
      <w:pPr>
        <w:spacing w:after="300" w:line="240" w:lineRule="auto"/>
        <w:jc w:val="both"/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</w:pPr>
      <w:r w:rsidRPr="0093289B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Конкурс "</w:t>
      </w:r>
      <w:r w:rsidR="003D1AC4" w:rsidRPr="003D1AC4">
        <w:t xml:space="preserve"> </w:t>
      </w:r>
      <w:r w:rsidR="003D1AC4" w:rsidRPr="003D1AC4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Туполев 100</w:t>
      </w:r>
      <w:r w:rsidR="005C2CC0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" учрежден</w:t>
      </w:r>
      <w:r w:rsidRPr="0093289B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 xml:space="preserve"> </w:t>
      </w:r>
      <w:r w:rsidR="00891CA0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ПАО «Туполев»</w:t>
      </w:r>
      <w:r w:rsidR="005C2CC0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.</w:t>
      </w:r>
    </w:p>
    <w:p w:rsidR="003C1339" w:rsidRPr="00891CA0" w:rsidRDefault="003C1339" w:rsidP="005C2CC0">
      <w:pPr>
        <w:pStyle w:val="1"/>
        <w:jc w:val="both"/>
        <w:rPr>
          <w:rFonts w:eastAsia="Times New Roman"/>
          <w:lang w:eastAsia="ru-RU"/>
        </w:rPr>
      </w:pPr>
      <w:r w:rsidRPr="00891CA0">
        <w:rPr>
          <w:rFonts w:eastAsia="Times New Roman"/>
          <w:lang w:eastAsia="ru-RU"/>
        </w:rPr>
        <w:t>2. Цель проекта</w:t>
      </w:r>
    </w:p>
    <w:p w:rsidR="003C1339" w:rsidRDefault="003C1339" w:rsidP="005C2CC0">
      <w:pPr>
        <w:jc w:val="both"/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</w:pPr>
      <w:r w:rsidRPr="003D1AC4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 xml:space="preserve">Развитие </w:t>
      </w:r>
      <w:r w:rsidR="00891CA0" w:rsidRPr="003D1AC4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и реализаци</w:t>
      </w:r>
      <w:r w:rsidR="000D4D11" w:rsidRPr="003D1AC4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я</w:t>
      </w:r>
      <w:r w:rsidR="00891CA0" w:rsidRPr="003D1AC4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 xml:space="preserve"> творческого научно-технического потенциала студентов</w:t>
      </w:r>
      <w:r w:rsidR="000D4D11" w:rsidRPr="003D1AC4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 xml:space="preserve"> </w:t>
      </w:r>
      <w:r w:rsidR="00D4028C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вузов</w:t>
      </w:r>
      <w:r w:rsidR="00891CA0" w:rsidRPr="003D1AC4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 xml:space="preserve"> и молодых специалистов </w:t>
      </w:r>
      <w:r w:rsidR="00891CA0" w:rsidRPr="001C0EB2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авиационных</w:t>
      </w:r>
      <w:r w:rsidR="00891CA0" w:rsidRPr="003D1AC4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 xml:space="preserve"> компаний</w:t>
      </w:r>
      <w:r w:rsidR="003D1AC4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.</w:t>
      </w:r>
    </w:p>
    <w:p w:rsidR="00891CA0" w:rsidRDefault="00891CA0" w:rsidP="005C2CC0">
      <w:pPr>
        <w:pStyle w:val="1"/>
        <w:jc w:val="both"/>
        <w:rPr>
          <w:rFonts w:eastAsia="Times New Roman"/>
          <w:lang w:eastAsia="ru-RU"/>
        </w:rPr>
      </w:pPr>
      <w:r w:rsidRPr="00891CA0">
        <w:rPr>
          <w:rFonts w:eastAsia="Times New Roman"/>
          <w:lang w:eastAsia="ru-RU"/>
        </w:rPr>
        <w:t>3. Реализация проекта</w:t>
      </w:r>
    </w:p>
    <w:p w:rsidR="00891CA0" w:rsidRPr="0093289B" w:rsidRDefault="00891CA0" w:rsidP="005C2CC0">
      <w:pPr>
        <w:spacing w:after="300" w:line="240" w:lineRule="auto"/>
        <w:jc w:val="both"/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3.1. Для осуществления работ</w:t>
      </w:r>
      <w:r w:rsidRPr="0093289B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 xml:space="preserve"> по реализации проекта создаются</w:t>
      </w:r>
      <w:r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 xml:space="preserve"> </w:t>
      </w:r>
      <w:r w:rsidRPr="0093289B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Организационный комитет</w:t>
      </w:r>
      <w:r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 xml:space="preserve"> </w:t>
      </w:r>
      <w:r w:rsidR="001C0EB2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(далее –</w:t>
      </w:r>
      <w:r w:rsidRPr="0093289B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 xml:space="preserve"> Оргкомитет) и</w:t>
      </w:r>
      <w:r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 xml:space="preserve"> </w:t>
      </w:r>
      <w:r w:rsidR="004E1DC6" w:rsidRPr="004E1DC6">
        <w:rPr>
          <w:rFonts w:ascii="Roboto" w:eastAsia="Times New Roman" w:hAnsi="Roboto" w:cs="Times New Roman" w:hint="eastAsia"/>
          <w:color w:val="222222"/>
          <w:sz w:val="27"/>
          <w:szCs w:val="27"/>
          <w:lang w:eastAsia="ru-RU"/>
        </w:rPr>
        <w:t>Комиссия</w:t>
      </w:r>
      <w:r w:rsidR="004E1DC6" w:rsidRPr="004E1DC6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 xml:space="preserve"> </w:t>
      </w:r>
      <w:r w:rsidRPr="0093289B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конкурса.</w:t>
      </w:r>
      <w:r w:rsidR="004E1DC6" w:rsidRPr="004E1DC6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 xml:space="preserve"> </w:t>
      </w:r>
    </w:p>
    <w:p w:rsidR="00891CA0" w:rsidRDefault="00891CA0" w:rsidP="005C2CC0">
      <w:pPr>
        <w:spacing w:after="300" w:line="240" w:lineRule="auto"/>
        <w:jc w:val="both"/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</w:pPr>
      <w:r w:rsidRPr="0093289B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lastRenderedPageBreak/>
        <w:t xml:space="preserve">3.2. Председатель </w:t>
      </w:r>
      <w:r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 xml:space="preserve">и секретарь </w:t>
      </w:r>
      <w:r w:rsidRPr="0093289B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 xml:space="preserve">Оргкомитета утверждается </w:t>
      </w:r>
      <w:r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управляющим директором ПАО «Туполев».</w:t>
      </w:r>
    </w:p>
    <w:p w:rsidR="00891CA0" w:rsidRDefault="00891CA0" w:rsidP="005C2CC0">
      <w:pPr>
        <w:jc w:val="both"/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</w:pPr>
      <w:r w:rsidRPr="0093289B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3.4.Функции Оргкомитета:</w:t>
      </w:r>
    </w:p>
    <w:p w:rsidR="00891CA0" w:rsidRPr="00395901" w:rsidRDefault="00891CA0" w:rsidP="00395901">
      <w:pPr>
        <w:pStyle w:val="a5"/>
        <w:numPr>
          <w:ilvl w:val="0"/>
          <w:numId w:val="5"/>
        </w:numPr>
        <w:jc w:val="both"/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</w:pPr>
      <w:r w:rsidRPr="003C2731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разрабатывает и утверждает наградные дипломы конкурса;</w:t>
      </w:r>
    </w:p>
    <w:p w:rsidR="00891CA0" w:rsidRDefault="00891CA0" w:rsidP="005C2CC0">
      <w:pPr>
        <w:pStyle w:val="a5"/>
        <w:numPr>
          <w:ilvl w:val="0"/>
          <w:numId w:val="5"/>
        </w:numPr>
        <w:jc w:val="both"/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</w:pPr>
      <w:r w:rsidRPr="0093289B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 xml:space="preserve">разрабатывает и доводит до соискателей (путем размещения на сайте </w:t>
      </w:r>
      <w:r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ПАО «Туполев»</w:t>
      </w:r>
      <w:r w:rsidRPr="0093289B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 xml:space="preserve">) форму анкет </w:t>
      </w:r>
      <w:r w:rsidRPr="000D4D11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 xml:space="preserve">и </w:t>
      </w:r>
      <w:r w:rsidRPr="00A07CC2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справочны</w:t>
      </w:r>
      <w:r w:rsidR="000D4D11" w:rsidRPr="00A07CC2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е</w:t>
      </w:r>
      <w:r w:rsidRPr="00A07CC2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 xml:space="preserve"> материал</w:t>
      </w:r>
      <w:r w:rsidR="000D4D11" w:rsidRPr="00A07CC2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ы</w:t>
      </w:r>
      <w:r w:rsidRPr="00A07CC2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,</w:t>
      </w:r>
      <w:r w:rsidRPr="0093289B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 xml:space="preserve"> характеризующи</w:t>
      </w:r>
      <w:r w:rsidR="00A07CC2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е</w:t>
      </w:r>
      <w:r w:rsidRPr="0093289B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 xml:space="preserve"> деятельность соискателей конкурса;</w:t>
      </w:r>
    </w:p>
    <w:p w:rsidR="00891CA0" w:rsidRDefault="00891CA0" w:rsidP="005C2CC0">
      <w:pPr>
        <w:pStyle w:val="a5"/>
        <w:numPr>
          <w:ilvl w:val="0"/>
          <w:numId w:val="5"/>
        </w:numPr>
        <w:jc w:val="both"/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</w:pPr>
      <w:r w:rsidRPr="0093289B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 xml:space="preserve">собирает и предоставляет </w:t>
      </w:r>
      <w:r w:rsidR="00A07CC2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Комиссии конкурса</w:t>
      </w:r>
      <w:r w:rsidRPr="0093289B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 xml:space="preserve"> анкеты и справочные материалы соискателей конкурса;</w:t>
      </w:r>
    </w:p>
    <w:p w:rsidR="00891CA0" w:rsidRDefault="00891CA0" w:rsidP="005C2CC0">
      <w:pPr>
        <w:pStyle w:val="a5"/>
        <w:numPr>
          <w:ilvl w:val="0"/>
          <w:numId w:val="5"/>
        </w:numPr>
        <w:jc w:val="both"/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</w:pPr>
      <w:r w:rsidRPr="0093289B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осуществляет подготовку и проведение мероприятий по реализации проекта, церемонии награждения лауреатов и дипломантов конкурса;</w:t>
      </w:r>
    </w:p>
    <w:p w:rsidR="00891CA0" w:rsidRDefault="00891CA0" w:rsidP="005C2CC0">
      <w:pPr>
        <w:pStyle w:val="a5"/>
        <w:numPr>
          <w:ilvl w:val="0"/>
          <w:numId w:val="5"/>
        </w:numPr>
        <w:jc w:val="both"/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</w:pPr>
      <w:r w:rsidRPr="0093289B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организует освещение в средствах массовой информации хода и итогов реализации проекта.</w:t>
      </w:r>
    </w:p>
    <w:p w:rsidR="00891CA0" w:rsidRDefault="00891CA0" w:rsidP="005C2CC0">
      <w:pPr>
        <w:jc w:val="both"/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</w:pPr>
      <w:r w:rsidRPr="0093289B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 xml:space="preserve">3.5. Оргкомитет размещает на сайте </w:t>
      </w:r>
      <w:r w:rsidR="008A4E67" w:rsidRPr="008A4E67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ПАО «Туполев»</w:t>
      </w:r>
      <w:r w:rsidR="008A4E67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 xml:space="preserve"> </w:t>
      </w:r>
      <w:r w:rsidRPr="0093289B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следующую информацию:</w:t>
      </w:r>
    </w:p>
    <w:p w:rsidR="00891CA0" w:rsidRPr="003C2731" w:rsidRDefault="00891CA0" w:rsidP="005C2CC0">
      <w:pPr>
        <w:pStyle w:val="a5"/>
        <w:numPr>
          <w:ilvl w:val="0"/>
          <w:numId w:val="6"/>
        </w:numPr>
        <w:jc w:val="both"/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</w:pPr>
      <w:r w:rsidRPr="003C2731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Положение о конкурсе;</w:t>
      </w:r>
    </w:p>
    <w:p w:rsidR="00891CA0" w:rsidRPr="003C2731" w:rsidRDefault="00D4028C" w:rsidP="005C2CC0">
      <w:pPr>
        <w:pStyle w:val="a5"/>
        <w:numPr>
          <w:ilvl w:val="0"/>
          <w:numId w:val="6"/>
        </w:numPr>
        <w:jc w:val="both"/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с</w:t>
      </w:r>
      <w:r w:rsidR="00891CA0" w:rsidRPr="003C2731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роки сбора заявок на выдвижение претендентов на соискание конкурса;</w:t>
      </w:r>
    </w:p>
    <w:p w:rsidR="008A4E67" w:rsidRPr="003C2731" w:rsidRDefault="00891CA0" w:rsidP="005C2CC0">
      <w:pPr>
        <w:pStyle w:val="a5"/>
        <w:numPr>
          <w:ilvl w:val="0"/>
          <w:numId w:val="6"/>
        </w:numPr>
        <w:jc w:val="both"/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</w:pPr>
      <w:r w:rsidRPr="003C2731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место и время проведения церемонии награждения;</w:t>
      </w:r>
    </w:p>
    <w:p w:rsidR="00891CA0" w:rsidRPr="003C2731" w:rsidRDefault="00D4028C" w:rsidP="005C2CC0">
      <w:pPr>
        <w:pStyle w:val="a5"/>
        <w:numPr>
          <w:ilvl w:val="0"/>
          <w:numId w:val="6"/>
        </w:numPr>
        <w:jc w:val="both"/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итоги</w:t>
      </w:r>
      <w:r w:rsidR="00891CA0" w:rsidRPr="003C2731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 xml:space="preserve"> конкурса.</w:t>
      </w:r>
    </w:p>
    <w:p w:rsidR="00891CA0" w:rsidRDefault="00891CA0" w:rsidP="005C2CC0">
      <w:pPr>
        <w:jc w:val="both"/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</w:pPr>
      <w:r w:rsidRPr="0093289B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lastRenderedPageBreak/>
        <w:t xml:space="preserve">3.6. </w:t>
      </w:r>
      <w:r w:rsidR="004E1DC6" w:rsidRPr="004E1DC6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 xml:space="preserve">Комиссия </w:t>
      </w:r>
      <w:r w:rsidRPr="0093289B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конкурса</w:t>
      </w:r>
      <w:r w:rsidR="004E1DC6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 xml:space="preserve"> (</w:t>
      </w:r>
      <w:r w:rsidR="004E1DC6" w:rsidRPr="0093289B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далее</w:t>
      </w:r>
      <w:r w:rsidR="004E1DC6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 xml:space="preserve"> </w:t>
      </w:r>
      <w:r w:rsidR="001C0EB2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–</w:t>
      </w:r>
      <w:r w:rsidR="004E1DC6" w:rsidRPr="0093289B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 xml:space="preserve"> </w:t>
      </w:r>
      <w:r w:rsidR="004E1DC6" w:rsidRPr="004E1DC6">
        <w:rPr>
          <w:rFonts w:ascii="Roboto" w:eastAsia="Times New Roman" w:hAnsi="Roboto" w:cs="Times New Roman" w:hint="eastAsia"/>
          <w:color w:val="222222"/>
          <w:sz w:val="27"/>
          <w:szCs w:val="27"/>
          <w:lang w:eastAsia="ru-RU"/>
        </w:rPr>
        <w:t>Комиссия</w:t>
      </w:r>
      <w:r w:rsidR="004E1DC6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)</w:t>
      </w:r>
      <w:r w:rsidRPr="0093289B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.</w:t>
      </w:r>
    </w:p>
    <w:p w:rsidR="00D55D92" w:rsidRDefault="00891CA0" w:rsidP="005C2CC0">
      <w:pPr>
        <w:jc w:val="both"/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</w:pPr>
      <w:r w:rsidRPr="0093289B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 xml:space="preserve">3.6.1. </w:t>
      </w:r>
      <w:r w:rsidR="004E1DC6" w:rsidRPr="004E1DC6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 xml:space="preserve">Комиссия </w:t>
      </w:r>
      <w:r w:rsidR="004E1DC6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 xml:space="preserve">формируется </w:t>
      </w:r>
      <w:r w:rsidR="004E1DC6" w:rsidRPr="001C0EB2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Оргкомитетом</w:t>
      </w:r>
      <w:r w:rsidR="004E1DC6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 xml:space="preserve">. </w:t>
      </w:r>
    </w:p>
    <w:p w:rsidR="00D55D92" w:rsidRDefault="004D0A6D" w:rsidP="005C2CC0">
      <w:pPr>
        <w:jc w:val="both"/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 xml:space="preserve">3.7. Функции </w:t>
      </w:r>
      <w:r w:rsidR="00D55D92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Комисси</w:t>
      </w:r>
      <w:r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и</w:t>
      </w:r>
      <w:r w:rsidR="00D4028C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:</w:t>
      </w:r>
    </w:p>
    <w:p w:rsidR="00D55D92" w:rsidRPr="00D4028C" w:rsidRDefault="00D4028C" w:rsidP="00D4028C">
      <w:pPr>
        <w:pStyle w:val="a5"/>
        <w:numPr>
          <w:ilvl w:val="0"/>
          <w:numId w:val="16"/>
        </w:numPr>
        <w:jc w:val="both"/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а</w:t>
      </w:r>
      <w:r w:rsidR="00D55D92" w:rsidRPr="00D4028C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нализ</w:t>
      </w:r>
      <w:r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ирует</w:t>
      </w:r>
      <w:r w:rsidR="00D55D92" w:rsidRPr="00D4028C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 xml:space="preserve"> и оцен</w:t>
      </w:r>
      <w:r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 xml:space="preserve">ивает </w:t>
      </w:r>
      <w:r w:rsidR="00D55D92" w:rsidRPr="00D4028C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итог</w:t>
      </w:r>
      <w:r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и</w:t>
      </w:r>
      <w:r w:rsidR="00D55D92" w:rsidRPr="00D4028C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 xml:space="preserve"> деятельности</w:t>
      </w:r>
      <w:r w:rsidR="000D4D11" w:rsidRPr="00D4028C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 xml:space="preserve"> участников</w:t>
      </w:r>
      <w:r w:rsidR="00D55D92" w:rsidRPr="00D4028C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 xml:space="preserve"> конкурса</w:t>
      </w:r>
      <w:r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;</w:t>
      </w:r>
    </w:p>
    <w:p w:rsidR="00D55D92" w:rsidRDefault="00D4028C" w:rsidP="00D4028C">
      <w:pPr>
        <w:pStyle w:val="a5"/>
        <w:numPr>
          <w:ilvl w:val="0"/>
          <w:numId w:val="16"/>
        </w:numPr>
        <w:jc w:val="both"/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о</w:t>
      </w:r>
      <w:r w:rsidR="00D55D92" w:rsidRPr="00D4028C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пределяет победителей конкурса</w:t>
      </w:r>
      <w:r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.</w:t>
      </w:r>
    </w:p>
    <w:p w:rsidR="00D4028C" w:rsidRPr="00D4028C" w:rsidRDefault="00D4028C" w:rsidP="00D4028C">
      <w:pPr>
        <w:pStyle w:val="a5"/>
        <w:jc w:val="both"/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</w:pPr>
    </w:p>
    <w:p w:rsidR="00D55D92" w:rsidRPr="00D4028C" w:rsidRDefault="00891CA0" w:rsidP="00D4028C">
      <w:pPr>
        <w:pStyle w:val="a5"/>
        <w:ind w:left="142" w:hanging="142"/>
        <w:jc w:val="both"/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</w:pPr>
      <w:r w:rsidRPr="00D4028C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 xml:space="preserve">Победители конкурса определяются голосованием членов </w:t>
      </w:r>
      <w:r w:rsidR="00F8620B" w:rsidRPr="00D4028C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Комиссии</w:t>
      </w:r>
      <w:r w:rsidRPr="00D4028C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.</w:t>
      </w:r>
    </w:p>
    <w:p w:rsidR="008647D2" w:rsidRPr="00A01A7E" w:rsidRDefault="008647D2" w:rsidP="005C2CC0">
      <w:pPr>
        <w:pStyle w:val="1"/>
        <w:jc w:val="both"/>
        <w:rPr>
          <w:rFonts w:eastAsia="Times New Roman"/>
          <w:lang w:eastAsia="ru-RU"/>
        </w:rPr>
      </w:pPr>
      <w:r w:rsidRPr="0093289B">
        <w:rPr>
          <w:rFonts w:eastAsia="Times New Roman"/>
          <w:lang w:eastAsia="ru-RU"/>
        </w:rPr>
        <w:t xml:space="preserve">4. </w:t>
      </w:r>
      <w:r w:rsidRPr="00A01A7E">
        <w:rPr>
          <w:rFonts w:eastAsia="Times New Roman"/>
          <w:lang w:eastAsia="ru-RU"/>
        </w:rPr>
        <w:t>Участники</w:t>
      </w:r>
    </w:p>
    <w:p w:rsidR="008647D2" w:rsidRPr="00A01A7E" w:rsidRDefault="008647D2" w:rsidP="005C2CC0">
      <w:pPr>
        <w:spacing w:after="0" w:line="240" w:lineRule="auto"/>
        <w:jc w:val="both"/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</w:pPr>
      <w:r w:rsidRPr="00A01A7E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4.1. Соискателями конкурса могут быть:</w:t>
      </w:r>
    </w:p>
    <w:p w:rsidR="008647D2" w:rsidRPr="00A01A7E" w:rsidRDefault="008647D2" w:rsidP="00D4028C">
      <w:pPr>
        <w:pStyle w:val="a5"/>
        <w:numPr>
          <w:ilvl w:val="0"/>
          <w:numId w:val="2"/>
        </w:numPr>
        <w:spacing w:after="300" w:line="240" w:lineRule="auto"/>
        <w:jc w:val="both"/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</w:pPr>
      <w:r w:rsidRPr="00A01A7E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 xml:space="preserve">физические лица, ведущие научную или производственную деятельность </w:t>
      </w:r>
      <w:r w:rsidR="00D4028C" w:rsidRPr="00D4028C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 xml:space="preserve">в области авиастроения </w:t>
      </w:r>
      <w:r w:rsidRPr="00A01A7E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 xml:space="preserve">на территории Российской Федерации; </w:t>
      </w:r>
    </w:p>
    <w:p w:rsidR="008647D2" w:rsidRPr="00A01A7E" w:rsidRDefault="008647D2" w:rsidP="005C2CC0">
      <w:pPr>
        <w:pStyle w:val="a5"/>
        <w:numPr>
          <w:ilvl w:val="0"/>
          <w:numId w:val="2"/>
        </w:numPr>
        <w:spacing w:after="300" w:line="240" w:lineRule="auto"/>
        <w:jc w:val="both"/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</w:pPr>
      <w:r w:rsidRPr="00A01A7E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коллективы авторов НИР и ОКР, представляющи</w:t>
      </w:r>
      <w:r w:rsidR="000D4D11" w:rsidRPr="00A01A7E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е одну либо разные организации;</w:t>
      </w:r>
    </w:p>
    <w:p w:rsidR="000D4D11" w:rsidRPr="00A01A7E" w:rsidRDefault="00D4028C" w:rsidP="005C2CC0">
      <w:pPr>
        <w:pStyle w:val="a5"/>
        <w:numPr>
          <w:ilvl w:val="0"/>
          <w:numId w:val="2"/>
        </w:numPr>
        <w:spacing w:after="300" w:line="240" w:lineRule="auto"/>
        <w:jc w:val="both"/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студенты, аспиранты;</w:t>
      </w:r>
    </w:p>
    <w:p w:rsidR="008B2AFE" w:rsidRPr="00C10744" w:rsidRDefault="008B2AFE" w:rsidP="005C2CC0">
      <w:pPr>
        <w:pStyle w:val="a5"/>
        <w:numPr>
          <w:ilvl w:val="0"/>
          <w:numId w:val="2"/>
        </w:numPr>
        <w:spacing w:after="300" w:line="240" w:lineRule="auto"/>
        <w:jc w:val="both"/>
        <w:rPr>
          <w:rFonts w:ascii="Roboto" w:eastAsia="Times New Roman" w:hAnsi="Roboto" w:cs="Times New Roman"/>
          <w:b/>
          <w:color w:val="FF0000"/>
          <w:sz w:val="27"/>
          <w:szCs w:val="27"/>
          <w:lang w:eastAsia="ru-RU"/>
        </w:rPr>
      </w:pPr>
      <w:r w:rsidRPr="00C10744">
        <w:rPr>
          <w:rFonts w:ascii="Roboto" w:eastAsia="Times New Roman" w:hAnsi="Roboto" w:cs="Times New Roman"/>
          <w:b/>
          <w:color w:val="FF0000"/>
          <w:sz w:val="27"/>
          <w:szCs w:val="27"/>
          <w:lang w:eastAsia="ru-RU"/>
        </w:rPr>
        <w:t>возраст участника не должен превышать 35 лет (включительно)</w:t>
      </w:r>
      <w:r w:rsidR="001C0EB2" w:rsidRPr="00C10744">
        <w:rPr>
          <w:rFonts w:ascii="Roboto" w:eastAsia="Times New Roman" w:hAnsi="Roboto" w:cs="Times New Roman"/>
          <w:b/>
          <w:color w:val="FF0000"/>
          <w:sz w:val="27"/>
          <w:szCs w:val="27"/>
          <w:lang w:eastAsia="ru-RU"/>
        </w:rPr>
        <w:t>.</w:t>
      </w:r>
    </w:p>
    <w:p w:rsidR="00F8620B" w:rsidRPr="00A01A7E" w:rsidRDefault="008647D2" w:rsidP="005C2CC0">
      <w:pPr>
        <w:spacing w:after="0" w:line="240" w:lineRule="auto"/>
        <w:jc w:val="both"/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</w:pPr>
      <w:r w:rsidRPr="00A01A7E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4.2. Заявки</w:t>
      </w:r>
      <w:r w:rsidR="00CD36D6" w:rsidRPr="00A01A7E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 xml:space="preserve"> </w:t>
      </w:r>
      <w:r w:rsidRPr="00A01A7E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 xml:space="preserve">на </w:t>
      </w:r>
      <w:r w:rsidR="00FB429E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участие в</w:t>
      </w:r>
      <w:r w:rsidRPr="00A01A7E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 xml:space="preserve"> конкурс</w:t>
      </w:r>
      <w:r w:rsidR="00FB429E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е</w:t>
      </w:r>
      <w:r w:rsidRPr="00A01A7E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 xml:space="preserve"> направляются </w:t>
      </w:r>
      <w:r w:rsidR="004D0A6D" w:rsidRPr="00A01A7E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секретарю комиссии конкурса</w:t>
      </w:r>
      <w:r w:rsidR="001D589D" w:rsidRPr="00A01A7E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 xml:space="preserve"> "</w:t>
      </w:r>
      <w:r w:rsidR="0093258F" w:rsidRPr="00A01A7E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Туполев 100</w:t>
      </w:r>
      <w:r w:rsidR="001D589D" w:rsidRPr="00A01A7E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 xml:space="preserve">" </w:t>
      </w:r>
      <w:r w:rsidRPr="00A01A7E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по электронной почте</w:t>
      </w:r>
      <w:r w:rsidR="000D4D11" w:rsidRPr="00A01A7E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 xml:space="preserve"> </w:t>
      </w:r>
      <w:r w:rsidR="001C0EB2" w:rsidRPr="00A01A7E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(mialexandrov@tupolev.ru</w:t>
      </w:r>
      <w:r w:rsidR="000D4D11" w:rsidRPr="00A01A7E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)</w:t>
      </w:r>
      <w:r w:rsidR="00CA57B3" w:rsidRPr="00A01A7E">
        <w:rPr>
          <w:rFonts w:ascii="Roboto" w:eastAsia="Times New Roman" w:hAnsi="Roboto" w:cs="Times New Roman"/>
          <w:sz w:val="27"/>
          <w:szCs w:val="27"/>
          <w:lang w:eastAsia="ru-RU"/>
        </w:rPr>
        <w:t>.</w:t>
      </w:r>
    </w:p>
    <w:p w:rsidR="00DC7E01" w:rsidRPr="00A01A7E" w:rsidRDefault="008647D2" w:rsidP="005C2CC0">
      <w:pPr>
        <w:spacing w:after="0" w:line="240" w:lineRule="auto"/>
        <w:jc w:val="both"/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</w:pPr>
      <w:r w:rsidRPr="00A01A7E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lastRenderedPageBreak/>
        <w:t>Заявка считается принятой при предоставлении следующих документов:</w:t>
      </w:r>
    </w:p>
    <w:p w:rsidR="001D589D" w:rsidRPr="00A01A7E" w:rsidRDefault="008647D2" w:rsidP="005C2CC0">
      <w:pPr>
        <w:pStyle w:val="a5"/>
        <w:numPr>
          <w:ilvl w:val="0"/>
          <w:numId w:val="3"/>
        </w:numPr>
        <w:spacing w:after="300" w:line="240" w:lineRule="auto"/>
        <w:jc w:val="both"/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</w:pPr>
      <w:r w:rsidRPr="00A01A7E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 xml:space="preserve">заявка </w:t>
      </w:r>
    </w:p>
    <w:p w:rsidR="00F8620B" w:rsidRPr="00A01A7E" w:rsidRDefault="008647D2" w:rsidP="005C2CC0">
      <w:pPr>
        <w:pStyle w:val="a5"/>
        <w:numPr>
          <w:ilvl w:val="0"/>
          <w:numId w:val="3"/>
        </w:numPr>
        <w:spacing w:after="300" w:line="240" w:lineRule="auto"/>
        <w:jc w:val="both"/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</w:pPr>
      <w:r w:rsidRPr="00A01A7E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письмо-разрешение на публикацию</w:t>
      </w:r>
      <w:r w:rsidR="001D589D" w:rsidRPr="00A01A7E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 xml:space="preserve"> (для компаний авиастроительной области)</w:t>
      </w:r>
      <w:r w:rsidRPr="00A01A7E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;</w:t>
      </w:r>
    </w:p>
    <w:p w:rsidR="00F8620B" w:rsidRPr="00A01A7E" w:rsidRDefault="008647D2" w:rsidP="00EE58C8">
      <w:pPr>
        <w:pStyle w:val="a5"/>
        <w:numPr>
          <w:ilvl w:val="0"/>
          <w:numId w:val="3"/>
        </w:numPr>
        <w:spacing w:after="300" w:line="240" w:lineRule="auto"/>
        <w:jc w:val="both"/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</w:pPr>
      <w:r w:rsidRPr="00A01A7E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конкурсная работа</w:t>
      </w:r>
      <w:r w:rsidR="00EE58C8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 xml:space="preserve"> </w:t>
      </w:r>
      <w:r w:rsidR="00940EB5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(требования к оформлению</w:t>
      </w:r>
      <w:r w:rsidR="00EE58C8" w:rsidRPr="00EE58C8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)</w:t>
      </w:r>
      <w:r w:rsidRPr="00A01A7E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.</w:t>
      </w:r>
    </w:p>
    <w:p w:rsidR="00EE58C8" w:rsidRDefault="008647D2" w:rsidP="005C2CC0">
      <w:pPr>
        <w:spacing w:after="0" w:line="240" w:lineRule="auto"/>
        <w:jc w:val="both"/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</w:pPr>
      <w:r w:rsidRPr="00A01A7E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Указанные документы представляются в электронном виде на русском языке.</w:t>
      </w:r>
      <w:r w:rsidR="008E2F25" w:rsidRPr="00A01A7E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 xml:space="preserve"> </w:t>
      </w:r>
    </w:p>
    <w:p w:rsidR="00EE58C8" w:rsidRDefault="00EE58C8" w:rsidP="005C2CC0">
      <w:pPr>
        <w:spacing w:after="0" w:line="240" w:lineRule="auto"/>
        <w:jc w:val="both"/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</w:pPr>
    </w:p>
    <w:p w:rsidR="00F8620B" w:rsidRPr="00A01A7E" w:rsidRDefault="00562D2B" w:rsidP="005C2CC0">
      <w:pPr>
        <w:spacing w:after="0" w:line="240" w:lineRule="auto"/>
        <w:jc w:val="both"/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</w:pPr>
      <w:r w:rsidRPr="00A01A7E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4.3 Участники получают уведомления о принятии заявки по электронной почте.</w:t>
      </w:r>
    </w:p>
    <w:p w:rsidR="005313E0" w:rsidRPr="00A01A7E" w:rsidRDefault="008647D2" w:rsidP="005C2CC0">
      <w:pPr>
        <w:pStyle w:val="1"/>
        <w:jc w:val="both"/>
        <w:rPr>
          <w:rFonts w:eastAsia="Times New Roman"/>
          <w:lang w:eastAsia="ru-RU"/>
        </w:rPr>
      </w:pPr>
      <w:r w:rsidRPr="00A01A7E">
        <w:rPr>
          <w:rFonts w:eastAsia="Times New Roman"/>
          <w:lang w:eastAsia="ru-RU"/>
        </w:rPr>
        <w:t>5. Церемония награждения</w:t>
      </w:r>
    </w:p>
    <w:p w:rsidR="00F37F1C" w:rsidRPr="00A01A7E" w:rsidRDefault="00F37F1C" w:rsidP="005C2CC0">
      <w:pPr>
        <w:spacing w:after="0" w:line="240" w:lineRule="auto"/>
        <w:jc w:val="both"/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</w:pPr>
      <w:r w:rsidRPr="00A01A7E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Призерами конкурса являются участники, чьи работы заняли призовые места при подведении итогов конкурса:</w:t>
      </w:r>
    </w:p>
    <w:p w:rsidR="00F37F1C" w:rsidRPr="00A01A7E" w:rsidRDefault="00F37F1C" w:rsidP="005C2CC0">
      <w:pPr>
        <w:pStyle w:val="a5"/>
        <w:numPr>
          <w:ilvl w:val="0"/>
          <w:numId w:val="3"/>
        </w:numPr>
        <w:spacing w:after="300" w:line="240" w:lineRule="auto"/>
        <w:jc w:val="both"/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</w:pPr>
      <w:r w:rsidRPr="00A01A7E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первое место (одно место в каждой секции);</w:t>
      </w:r>
    </w:p>
    <w:p w:rsidR="00F37F1C" w:rsidRPr="00A01A7E" w:rsidRDefault="00F37F1C" w:rsidP="005C2CC0">
      <w:pPr>
        <w:pStyle w:val="a5"/>
        <w:numPr>
          <w:ilvl w:val="0"/>
          <w:numId w:val="3"/>
        </w:numPr>
        <w:spacing w:after="300" w:line="240" w:lineRule="auto"/>
        <w:jc w:val="both"/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</w:pPr>
      <w:r w:rsidRPr="00A01A7E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второе место (одно место в каждой секции);</w:t>
      </w:r>
    </w:p>
    <w:p w:rsidR="00F37F1C" w:rsidRPr="00A01A7E" w:rsidRDefault="00F37F1C" w:rsidP="005C2CC0">
      <w:pPr>
        <w:pStyle w:val="a5"/>
        <w:numPr>
          <w:ilvl w:val="0"/>
          <w:numId w:val="3"/>
        </w:numPr>
        <w:spacing w:after="300" w:line="240" w:lineRule="auto"/>
        <w:jc w:val="both"/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</w:pPr>
      <w:r w:rsidRPr="00A01A7E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третье (одно место в каждой секции).</w:t>
      </w:r>
    </w:p>
    <w:p w:rsidR="00FD0252" w:rsidRPr="00A01A7E" w:rsidRDefault="00F37F1C" w:rsidP="005C2CC0">
      <w:pPr>
        <w:spacing w:after="0" w:line="240" w:lineRule="auto"/>
        <w:jc w:val="both"/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</w:pPr>
      <w:r w:rsidRPr="00A01A7E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 xml:space="preserve">Призерам конкурса </w:t>
      </w:r>
      <w:r w:rsidR="00FD0252" w:rsidRPr="00A01A7E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 xml:space="preserve">в каждой секции </w:t>
      </w:r>
      <w:r w:rsidRPr="00A01A7E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выплачиваются денежные премии в зависимости от занятого места по результатам конкурса</w:t>
      </w:r>
      <w:r w:rsidR="00FD0252" w:rsidRPr="00A01A7E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 xml:space="preserve"> в размере:</w:t>
      </w:r>
    </w:p>
    <w:p w:rsidR="00FD0252" w:rsidRPr="00A01A7E" w:rsidRDefault="00FD0252" w:rsidP="005C2CC0">
      <w:pPr>
        <w:pStyle w:val="a5"/>
        <w:numPr>
          <w:ilvl w:val="0"/>
          <w:numId w:val="3"/>
        </w:numPr>
        <w:spacing w:after="300" w:line="240" w:lineRule="auto"/>
        <w:jc w:val="both"/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</w:pPr>
      <w:r w:rsidRPr="00A01A7E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100 000 рублей за первое место</w:t>
      </w:r>
      <w:r w:rsidR="00D4028C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;</w:t>
      </w:r>
    </w:p>
    <w:p w:rsidR="00FD0252" w:rsidRPr="00A01A7E" w:rsidRDefault="00D4028C" w:rsidP="005C2CC0">
      <w:pPr>
        <w:pStyle w:val="a5"/>
        <w:numPr>
          <w:ilvl w:val="0"/>
          <w:numId w:val="3"/>
        </w:numPr>
        <w:spacing w:after="300" w:line="240" w:lineRule="auto"/>
        <w:jc w:val="both"/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75 000 рублей за второе место;</w:t>
      </w:r>
    </w:p>
    <w:p w:rsidR="00F37F1C" w:rsidRPr="00A01A7E" w:rsidRDefault="00FD0252" w:rsidP="005C2CC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</w:pPr>
      <w:r w:rsidRPr="00A01A7E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50 000 рублей за третье место.</w:t>
      </w:r>
    </w:p>
    <w:p w:rsidR="005313E0" w:rsidRPr="00A01A7E" w:rsidRDefault="008647D2" w:rsidP="005C2CC0">
      <w:pPr>
        <w:spacing w:after="0" w:line="240" w:lineRule="auto"/>
        <w:jc w:val="both"/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</w:pPr>
      <w:r w:rsidRPr="00A01A7E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lastRenderedPageBreak/>
        <w:t xml:space="preserve">Церемония награждения </w:t>
      </w:r>
      <w:r w:rsidR="00FD0252" w:rsidRPr="00A01A7E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призеров</w:t>
      </w:r>
      <w:r w:rsidRPr="00A01A7E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 xml:space="preserve"> конкурса проводится в торжественной обстановке</w:t>
      </w:r>
      <w:r w:rsidR="004D0A6D" w:rsidRPr="00A01A7E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. Дата и время проведения  мероприятия определяется оргкомитетом конкурса.</w:t>
      </w:r>
    </w:p>
    <w:p w:rsidR="005313E0" w:rsidRPr="00A01A7E" w:rsidRDefault="008647D2" w:rsidP="005313E0">
      <w:pPr>
        <w:pStyle w:val="1"/>
      </w:pPr>
      <w:r w:rsidRPr="00A01A7E">
        <w:rPr>
          <w:rStyle w:val="10"/>
          <w:b/>
          <w:bCs/>
        </w:rPr>
        <w:t xml:space="preserve">6. </w:t>
      </w:r>
      <w:r w:rsidR="00FD0252" w:rsidRPr="00A01A7E">
        <w:rPr>
          <w:rStyle w:val="10"/>
          <w:b/>
          <w:bCs/>
        </w:rPr>
        <w:t>Секции</w:t>
      </w:r>
      <w:r w:rsidRPr="00A01A7E">
        <w:rPr>
          <w:rStyle w:val="10"/>
          <w:b/>
          <w:bCs/>
        </w:rPr>
        <w:t xml:space="preserve"> конкурса</w:t>
      </w:r>
    </w:p>
    <w:p w:rsidR="00FD0252" w:rsidRDefault="00FD0252" w:rsidP="009D1B68">
      <w:pPr>
        <w:spacing w:line="240" w:lineRule="auto"/>
        <w:jc w:val="both"/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</w:pPr>
      <w:r w:rsidRPr="00A01A7E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Конкурс проводят по</w:t>
      </w:r>
      <w:r w:rsidRPr="00FD0252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 xml:space="preserve"> научно-техническим направлениям, объединенным в секции</w:t>
      </w:r>
      <w:r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:</w:t>
      </w:r>
      <w:r w:rsidRPr="00FD0252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 xml:space="preserve"> </w:t>
      </w:r>
    </w:p>
    <w:p w:rsidR="009D1B68" w:rsidRPr="009D1B68" w:rsidRDefault="009D1B68" w:rsidP="009D1B68">
      <w:pPr>
        <w:spacing w:line="240" w:lineRule="auto"/>
        <w:jc w:val="both"/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6</w:t>
      </w:r>
      <w:r w:rsidRPr="009D1B68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 xml:space="preserve">.1   Секция </w:t>
      </w:r>
      <w:r w:rsidR="0043117F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к</w:t>
      </w:r>
      <w:r w:rsidRPr="009D1B68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онструкция пл</w:t>
      </w:r>
      <w:r w:rsidR="0043117F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анера, компоновка и размещение</w:t>
      </w:r>
      <w:r w:rsidR="00D4028C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;</w:t>
      </w:r>
    </w:p>
    <w:p w:rsidR="009D1B68" w:rsidRPr="009D1B68" w:rsidRDefault="009D1B68" w:rsidP="009D1B68">
      <w:pPr>
        <w:spacing w:line="240" w:lineRule="auto"/>
        <w:jc w:val="both"/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6.</w:t>
      </w:r>
      <w:r w:rsidR="00D4028C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 xml:space="preserve">2   </w:t>
      </w:r>
      <w:r w:rsidRPr="009D1B68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 xml:space="preserve">Секция бортового </w:t>
      </w:r>
      <w:r w:rsidR="00F11C65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радиоэлектронного оборудования</w:t>
      </w:r>
      <w:r w:rsidR="00ED0B8F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 xml:space="preserve"> и</w:t>
      </w:r>
      <w:r w:rsidR="00F11C65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 xml:space="preserve"> </w:t>
      </w:r>
      <w:r w:rsidRPr="009D1B68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математического обеспечения БРЭО</w:t>
      </w:r>
      <w:r w:rsidR="00D4028C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;</w:t>
      </w:r>
    </w:p>
    <w:p w:rsidR="009D1B68" w:rsidRPr="009D1B68" w:rsidRDefault="009D1B68" w:rsidP="009D1B68">
      <w:pPr>
        <w:spacing w:line="240" w:lineRule="auto"/>
        <w:jc w:val="both"/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6.</w:t>
      </w:r>
      <w:r w:rsidR="008056F9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3   Технологическая секция</w:t>
      </w:r>
      <w:r w:rsidR="00D4028C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;</w:t>
      </w:r>
    </w:p>
    <w:p w:rsidR="009D1B68" w:rsidRPr="009D1B68" w:rsidRDefault="009D1B68" w:rsidP="009D1B68">
      <w:pPr>
        <w:spacing w:line="240" w:lineRule="auto"/>
        <w:jc w:val="both"/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</w:pPr>
      <w:r w:rsidRPr="00DC7E01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6.4   Секция</w:t>
      </w:r>
      <w:r w:rsidR="00A92A0F" w:rsidRPr="00DC7E01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 xml:space="preserve"> самолетных</w:t>
      </w:r>
      <w:r w:rsidR="00D4028C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 xml:space="preserve"> систем;</w:t>
      </w:r>
    </w:p>
    <w:p w:rsidR="009D1B68" w:rsidRDefault="008056F9" w:rsidP="009D1B68">
      <w:pPr>
        <w:spacing w:line="240" w:lineRule="auto"/>
        <w:jc w:val="both"/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6.5</w:t>
      </w:r>
      <w:r w:rsidR="009D1B68" w:rsidRPr="00DC7E01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 xml:space="preserve">   Секция прикладных исследований</w:t>
      </w:r>
      <w:r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, расчетов и цифровых испытаний</w:t>
      </w:r>
      <w:r w:rsidR="00ED0B8F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.</w:t>
      </w:r>
    </w:p>
    <w:p w:rsidR="00F11C65" w:rsidRPr="00DC7E01" w:rsidRDefault="00F11C65" w:rsidP="009D1B68">
      <w:pPr>
        <w:spacing w:line="240" w:lineRule="auto"/>
        <w:jc w:val="both"/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</w:pPr>
    </w:p>
    <w:p w:rsidR="00891CA0" w:rsidRDefault="00891CA0" w:rsidP="003C1339">
      <w:pPr>
        <w:rPr>
          <w:lang w:eastAsia="ru-RU"/>
        </w:rPr>
      </w:pPr>
    </w:p>
    <w:p w:rsidR="003703F6" w:rsidRDefault="003703F6" w:rsidP="003703F6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7E01" w:rsidRDefault="00DC7E01" w:rsidP="003703F6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7E01" w:rsidRDefault="00DC7E01" w:rsidP="003703F6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03F6" w:rsidRPr="00A01A7E" w:rsidRDefault="003703F6" w:rsidP="00A01A7E">
      <w:pPr>
        <w:rPr>
          <w:rFonts w:ascii="Times New Roman" w:eastAsia="Times New Roman" w:hAnsi="Times New Roman" w:cs="Times New Roman"/>
          <w:b/>
          <w:bCs/>
          <w:kern w:val="32"/>
          <w:sz w:val="28"/>
          <w:szCs w:val="32"/>
        </w:rPr>
      </w:pPr>
    </w:p>
    <w:sectPr w:rsidR="003703F6" w:rsidRPr="00A01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4DEB"/>
    <w:multiLevelType w:val="hybridMultilevel"/>
    <w:tmpl w:val="D5C47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2092A"/>
    <w:multiLevelType w:val="multilevel"/>
    <w:tmpl w:val="88D6E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D524BA"/>
    <w:multiLevelType w:val="hybridMultilevel"/>
    <w:tmpl w:val="3CFCF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B2BFE"/>
    <w:multiLevelType w:val="hybridMultilevel"/>
    <w:tmpl w:val="C0E24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04449"/>
    <w:multiLevelType w:val="hybridMultilevel"/>
    <w:tmpl w:val="96EC7F06"/>
    <w:lvl w:ilvl="0" w:tplc="6C5C664E">
      <w:numFmt w:val="bullet"/>
      <w:lvlText w:val="-"/>
      <w:lvlJc w:val="left"/>
      <w:pPr>
        <w:ind w:left="2138" w:hanging="360"/>
      </w:pPr>
      <w:rPr>
        <w:rFonts w:hint="default"/>
        <w:w w:val="105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F924CAA"/>
    <w:multiLevelType w:val="hybridMultilevel"/>
    <w:tmpl w:val="0CEC0064"/>
    <w:lvl w:ilvl="0" w:tplc="6C5C664E">
      <w:numFmt w:val="bullet"/>
      <w:lvlText w:val="-"/>
      <w:lvlJc w:val="left"/>
      <w:pPr>
        <w:ind w:left="2138" w:hanging="360"/>
      </w:pPr>
      <w:rPr>
        <w:rFonts w:hint="default"/>
        <w:w w:val="105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FDC71BB"/>
    <w:multiLevelType w:val="hybridMultilevel"/>
    <w:tmpl w:val="04684D56"/>
    <w:lvl w:ilvl="0" w:tplc="4656CCE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F11EA0"/>
    <w:multiLevelType w:val="hybridMultilevel"/>
    <w:tmpl w:val="E00A8110"/>
    <w:lvl w:ilvl="0" w:tplc="6C5C664E">
      <w:numFmt w:val="bullet"/>
      <w:lvlText w:val="-"/>
      <w:lvlJc w:val="left"/>
      <w:pPr>
        <w:ind w:left="2138" w:hanging="360"/>
      </w:pPr>
      <w:rPr>
        <w:rFonts w:hint="default"/>
        <w:w w:val="105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1DB7D1D"/>
    <w:multiLevelType w:val="hybridMultilevel"/>
    <w:tmpl w:val="1B54D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F3E17"/>
    <w:multiLevelType w:val="hybridMultilevel"/>
    <w:tmpl w:val="07827934"/>
    <w:lvl w:ilvl="0" w:tplc="6C5C664E">
      <w:numFmt w:val="bullet"/>
      <w:lvlText w:val="-"/>
      <w:lvlJc w:val="left"/>
      <w:pPr>
        <w:ind w:left="2138" w:hanging="360"/>
      </w:pPr>
      <w:rPr>
        <w:rFonts w:hint="default"/>
        <w:w w:val="105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FF85215"/>
    <w:multiLevelType w:val="hybridMultilevel"/>
    <w:tmpl w:val="5232C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19374A"/>
    <w:multiLevelType w:val="hybridMultilevel"/>
    <w:tmpl w:val="87FEBED0"/>
    <w:lvl w:ilvl="0" w:tplc="6C5C664E">
      <w:numFmt w:val="bullet"/>
      <w:lvlText w:val="-"/>
      <w:lvlJc w:val="left"/>
      <w:pPr>
        <w:ind w:left="2138" w:hanging="360"/>
      </w:pPr>
      <w:rPr>
        <w:rFonts w:hint="default"/>
        <w:w w:val="105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7F20907"/>
    <w:multiLevelType w:val="hybridMultilevel"/>
    <w:tmpl w:val="E2509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F4658"/>
    <w:multiLevelType w:val="hybridMultilevel"/>
    <w:tmpl w:val="D0C0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65512"/>
    <w:multiLevelType w:val="hybridMultilevel"/>
    <w:tmpl w:val="E106356E"/>
    <w:lvl w:ilvl="0" w:tplc="6C5C664E">
      <w:numFmt w:val="bullet"/>
      <w:lvlText w:val="-"/>
      <w:lvlJc w:val="left"/>
      <w:pPr>
        <w:ind w:left="1429" w:hanging="360"/>
      </w:pPr>
      <w:rPr>
        <w:rFonts w:hint="default"/>
        <w:w w:val="105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E9D47D5"/>
    <w:multiLevelType w:val="hybridMultilevel"/>
    <w:tmpl w:val="74A0AE5E"/>
    <w:lvl w:ilvl="0" w:tplc="6C5C664E">
      <w:numFmt w:val="bullet"/>
      <w:lvlText w:val="-"/>
      <w:lvlJc w:val="left"/>
      <w:pPr>
        <w:ind w:left="2138" w:hanging="360"/>
      </w:pPr>
      <w:rPr>
        <w:rFonts w:hint="default"/>
        <w:w w:val="105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3"/>
  </w:num>
  <w:num w:numId="5">
    <w:abstractNumId w:val="10"/>
  </w:num>
  <w:num w:numId="6">
    <w:abstractNumId w:val="0"/>
  </w:num>
  <w:num w:numId="7">
    <w:abstractNumId w:val="13"/>
  </w:num>
  <w:num w:numId="8">
    <w:abstractNumId w:val="6"/>
  </w:num>
  <w:num w:numId="9">
    <w:abstractNumId w:val="15"/>
  </w:num>
  <w:num w:numId="10">
    <w:abstractNumId w:val="9"/>
  </w:num>
  <w:num w:numId="11">
    <w:abstractNumId w:val="4"/>
  </w:num>
  <w:num w:numId="12">
    <w:abstractNumId w:val="5"/>
  </w:num>
  <w:num w:numId="13">
    <w:abstractNumId w:val="11"/>
  </w:num>
  <w:num w:numId="14">
    <w:abstractNumId w:val="7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39"/>
    <w:rsid w:val="000C4C72"/>
    <w:rsid w:val="000D4D11"/>
    <w:rsid w:val="0017151A"/>
    <w:rsid w:val="001C0EB2"/>
    <w:rsid w:val="001D589D"/>
    <w:rsid w:val="001E4195"/>
    <w:rsid w:val="002008C7"/>
    <w:rsid w:val="002204B3"/>
    <w:rsid w:val="002B6265"/>
    <w:rsid w:val="003703F6"/>
    <w:rsid w:val="00395901"/>
    <w:rsid w:val="003C1339"/>
    <w:rsid w:val="003C2731"/>
    <w:rsid w:val="003D1AC4"/>
    <w:rsid w:val="0043117F"/>
    <w:rsid w:val="004631EF"/>
    <w:rsid w:val="004D0A6D"/>
    <w:rsid w:val="004E1DC6"/>
    <w:rsid w:val="005313E0"/>
    <w:rsid w:val="0053786D"/>
    <w:rsid w:val="00562D2B"/>
    <w:rsid w:val="005C2CC0"/>
    <w:rsid w:val="005E706F"/>
    <w:rsid w:val="008056F9"/>
    <w:rsid w:val="008647D2"/>
    <w:rsid w:val="00891CA0"/>
    <w:rsid w:val="008A4E67"/>
    <w:rsid w:val="008B2AFE"/>
    <w:rsid w:val="008E2F25"/>
    <w:rsid w:val="0093258F"/>
    <w:rsid w:val="00940EB5"/>
    <w:rsid w:val="009D1B68"/>
    <w:rsid w:val="00A01A7E"/>
    <w:rsid w:val="00A07CC2"/>
    <w:rsid w:val="00A92A0F"/>
    <w:rsid w:val="00AB3507"/>
    <w:rsid w:val="00BC69CB"/>
    <w:rsid w:val="00C10744"/>
    <w:rsid w:val="00CA57B3"/>
    <w:rsid w:val="00CC5BB2"/>
    <w:rsid w:val="00CD36D6"/>
    <w:rsid w:val="00D4028C"/>
    <w:rsid w:val="00D55D92"/>
    <w:rsid w:val="00D743DD"/>
    <w:rsid w:val="00DA60FE"/>
    <w:rsid w:val="00DC7E01"/>
    <w:rsid w:val="00E13205"/>
    <w:rsid w:val="00E9567C"/>
    <w:rsid w:val="00ED0B8F"/>
    <w:rsid w:val="00EE58C8"/>
    <w:rsid w:val="00EF4378"/>
    <w:rsid w:val="00F11C65"/>
    <w:rsid w:val="00F257D7"/>
    <w:rsid w:val="00F34E04"/>
    <w:rsid w:val="00F37F1C"/>
    <w:rsid w:val="00F47461"/>
    <w:rsid w:val="00F8620B"/>
    <w:rsid w:val="00F979B2"/>
    <w:rsid w:val="00FB3938"/>
    <w:rsid w:val="00FB429E"/>
    <w:rsid w:val="00FD0252"/>
    <w:rsid w:val="00FD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76F832-6E56-45F6-9B2D-9586F875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339"/>
  </w:style>
  <w:style w:type="paragraph" w:styleId="1">
    <w:name w:val="heading 1"/>
    <w:basedOn w:val="a"/>
    <w:next w:val="a"/>
    <w:link w:val="10"/>
    <w:uiPriority w:val="9"/>
    <w:qFormat/>
    <w:rsid w:val="003C13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13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A4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E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47D2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8056F9"/>
    <w:rPr>
      <w:color w:val="808080"/>
    </w:rPr>
  </w:style>
  <w:style w:type="character" w:styleId="a7">
    <w:name w:val="annotation reference"/>
    <w:basedOn w:val="a0"/>
    <w:uiPriority w:val="99"/>
    <w:semiHidden/>
    <w:unhideWhenUsed/>
    <w:rsid w:val="0017151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151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151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151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15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Tupolev</Company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 Денис Алексеевич</dc:creator>
  <cp:lastModifiedBy>Закирова Рената Зуфаровна</cp:lastModifiedBy>
  <cp:revision>2</cp:revision>
  <dcterms:created xsi:type="dcterms:W3CDTF">2022-05-23T11:29:00Z</dcterms:created>
  <dcterms:modified xsi:type="dcterms:W3CDTF">2022-05-23T11:29:00Z</dcterms:modified>
</cp:coreProperties>
</file>