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67"/>
        <w:tblW w:w="6804" w:type="dxa"/>
        <w:tblLook w:val="04A0"/>
      </w:tblPr>
      <w:tblGrid>
        <w:gridCol w:w="6804"/>
      </w:tblGrid>
      <w:tr w:rsidR="009E3DA5" w:rsidTr="002D2028">
        <w:tc>
          <w:tcPr>
            <w:tcW w:w="6804" w:type="dxa"/>
            <w:hideMark/>
          </w:tcPr>
          <w:p w:rsidR="009E3DA5" w:rsidRDefault="009E3DA5" w:rsidP="002D2028">
            <w:pPr>
              <w:tabs>
                <w:tab w:val="left" w:pos="3861"/>
              </w:tabs>
              <w:spacing w:after="120"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9E3DA5" w:rsidTr="002D2028">
        <w:tc>
          <w:tcPr>
            <w:tcW w:w="6804" w:type="dxa"/>
            <w:hideMark/>
          </w:tcPr>
          <w:p w:rsidR="009E3DA5" w:rsidRDefault="009E3DA5" w:rsidP="002D202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E3DA5" w:rsidTr="002D2028">
        <w:tc>
          <w:tcPr>
            <w:tcW w:w="6804" w:type="dxa"/>
            <w:hideMark/>
          </w:tcPr>
          <w:p w:rsidR="009E3DA5" w:rsidRDefault="009E3DA5" w:rsidP="002D202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«Казанский национальный исследовательский технический университет им. А.Н.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Туполева-КАИ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3DA5" w:rsidTr="002D2028">
        <w:tc>
          <w:tcPr>
            <w:tcW w:w="6804" w:type="dxa"/>
          </w:tcPr>
          <w:p w:rsidR="009E3DA5" w:rsidRDefault="009E3DA5" w:rsidP="002D202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(КНИТУ-КАИ)</w:t>
            </w:r>
          </w:p>
          <w:p w:rsidR="009E3DA5" w:rsidRDefault="009E3DA5" w:rsidP="002D2028">
            <w:pPr>
              <w:tabs>
                <w:tab w:val="left" w:pos="4853"/>
              </w:tabs>
              <w:spacing w:line="276" w:lineRule="auto"/>
              <w:ind w:left="-14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DA5" w:rsidRDefault="009E3DA5" w:rsidP="009E3DA5">
      <w:pPr>
        <w:ind w:firstLine="0"/>
        <w:rPr>
          <w:sz w:val="24"/>
          <w:szCs w:val="24"/>
        </w:rPr>
      </w:pPr>
    </w:p>
    <w:p w:rsidR="009E3DA5" w:rsidRDefault="009E3DA5" w:rsidP="009E3DA5">
      <w:pPr>
        <w:ind w:firstLine="0"/>
        <w:rPr>
          <w:sz w:val="24"/>
          <w:szCs w:val="24"/>
        </w:rPr>
      </w:pPr>
    </w:p>
    <w:p w:rsidR="009E3DA5" w:rsidRDefault="009E3DA5" w:rsidP="009E3DA5">
      <w:pPr>
        <w:ind w:firstLine="0"/>
        <w:jc w:val="right"/>
        <w:rPr>
          <w:sz w:val="24"/>
          <w:szCs w:val="24"/>
        </w:rPr>
      </w:pPr>
    </w:p>
    <w:p w:rsidR="009E3DA5" w:rsidRDefault="009E3DA5" w:rsidP="009E3DA5">
      <w:pPr>
        <w:ind w:firstLine="0"/>
        <w:jc w:val="right"/>
        <w:rPr>
          <w:sz w:val="24"/>
          <w:szCs w:val="24"/>
        </w:rPr>
      </w:pPr>
    </w:p>
    <w:p w:rsidR="009E3DA5" w:rsidRDefault="009E3DA5" w:rsidP="009E3DA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E3DA5" w:rsidRDefault="009E3DA5" w:rsidP="009E3DA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Проректор по </w:t>
      </w:r>
      <w:proofErr w:type="gramStart"/>
      <w:r>
        <w:rPr>
          <w:sz w:val="24"/>
          <w:szCs w:val="24"/>
        </w:rPr>
        <w:t>научной</w:t>
      </w:r>
      <w:proofErr w:type="gramEnd"/>
      <w:r>
        <w:rPr>
          <w:sz w:val="24"/>
          <w:szCs w:val="24"/>
        </w:rPr>
        <w:t xml:space="preserve"> и инновационной</w:t>
      </w:r>
    </w:p>
    <w:p w:rsidR="009E3DA5" w:rsidRDefault="009E3DA5" w:rsidP="009E3DA5">
      <w:pPr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деятельности КНИТУ-КАИ   </w:t>
      </w:r>
    </w:p>
    <w:p w:rsidR="009E3DA5" w:rsidRDefault="009E3DA5" w:rsidP="009E3DA5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 С.А. Михайлов</w:t>
      </w:r>
    </w:p>
    <w:p w:rsidR="009E3DA5" w:rsidRDefault="009E3DA5" w:rsidP="009E3DA5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«_____» ______________ 2021 г.</w:t>
      </w:r>
    </w:p>
    <w:p w:rsidR="009E3DA5" w:rsidRDefault="009E3DA5" w:rsidP="009E3DA5">
      <w:pPr>
        <w:rPr>
          <w:sz w:val="24"/>
          <w:szCs w:val="24"/>
        </w:rPr>
      </w:pPr>
    </w:p>
    <w:p w:rsidR="009E3DA5" w:rsidRDefault="009E3DA5" w:rsidP="009E3DA5">
      <w:pPr>
        <w:rPr>
          <w:sz w:val="24"/>
          <w:szCs w:val="24"/>
        </w:rPr>
      </w:pPr>
    </w:p>
    <w:p w:rsidR="009E3DA5" w:rsidRDefault="009E3DA5" w:rsidP="009E3DA5">
      <w:pPr>
        <w:rPr>
          <w:sz w:val="24"/>
          <w:szCs w:val="24"/>
        </w:rPr>
      </w:pPr>
    </w:p>
    <w:p w:rsidR="009E3DA5" w:rsidRDefault="009E3DA5" w:rsidP="009E3DA5">
      <w:pPr>
        <w:rPr>
          <w:sz w:val="24"/>
          <w:szCs w:val="24"/>
        </w:rPr>
      </w:pPr>
    </w:p>
    <w:p w:rsidR="009E3DA5" w:rsidRDefault="009E3DA5" w:rsidP="009E3DA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E3DA5" w:rsidRPr="00D027E4" w:rsidRDefault="009E3DA5" w:rsidP="009E3DA5">
      <w:pPr>
        <w:ind w:firstLine="0"/>
        <w:jc w:val="center"/>
        <w:rPr>
          <w:rFonts w:cs="Times New Roman"/>
          <w:b/>
          <w:color w:val="FF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о проведении Всероссийского 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 w:rsidRPr="00FE7837">
        <w:rPr>
          <w:rFonts w:cs="Times New Roman"/>
          <w:b/>
          <w:color w:val="000000"/>
          <w:sz w:val="24"/>
          <w:szCs w:val="24"/>
          <w:lang w:eastAsia="ru-RU"/>
        </w:rPr>
        <w:t>конкурса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 на лучшее эссе на  английском</w:t>
      </w:r>
      <w:r w:rsidRPr="00FE7837">
        <w:rPr>
          <w:rFonts w:cs="Times New Roman"/>
          <w:b/>
          <w:color w:val="000000"/>
          <w:sz w:val="24"/>
          <w:szCs w:val="24"/>
          <w:lang w:eastAsia="ru-RU"/>
        </w:rPr>
        <w:t xml:space="preserve">  языке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3DA5" w:rsidRPr="002B1752" w:rsidRDefault="009E3DA5" w:rsidP="009E3DA5">
      <w:pPr>
        <w:ind w:firstLine="0"/>
        <w:jc w:val="left"/>
        <w:rPr>
          <w:rFonts w:cs="Times New Roman"/>
          <w:bCs/>
          <w:color w:val="000000"/>
          <w:sz w:val="24"/>
          <w:szCs w:val="24"/>
          <w:lang w:eastAsia="ru-RU"/>
        </w:rPr>
      </w:pPr>
    </w:p>
    <w:p w:rsidR="009E3DA5" w:rsidRDefault="009E3DA5" w:rsidP="009E3DA5">
      <w:pPr>
        <w:pStyle w:val="a4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9E3DA5" w:rsidRDefault="009E3DA5" w:rsidP="009E3DA5">
      <w:pPr>
        <w:pStyle w:val="a4"/>
        <w:tabs>
          <w:tab w:val="left" w:pos="426"/>
        </w:tabs>
        <w:spacing w:before="240" w:after="120"/>
        <w:ind w:left="0" w:firstLine="0"/>
        <w:rPr>
          <w:b/>
          <w:sz w:val="24"/>
          <w:szCs w:val="24"/>
        </w:rPr>
      </w:pPr>
    </w:p>
    <w:p w:rsidR="009E3DA5" w:rsidRPr="002B1752" w:rsidRDefault="009E3DA5" w:rsidP="009E3DA5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rPr>
          <w:sz w:val="24"/>
          <w:szCs w:val="24"/>
        </w:rPr>
      </w:pPr>
      <w:r w:rsidRPr="002B1752">
        <w:rPr>
          <w:sz w:val="24"/>
          <w:szCs w:val="24"/>
        </w:rPr>
        <w:t>Участие в конкурсе.</w:t>
      </w:r>
    </w:p>
    <w:p w:rsidR="009E3DA5" w:rsidRDefault="009E3DA5" w:rsidP="009E3DA5">
      <w:pPr>
        <w:tabs>
          <w:tab w:val="left" w:pos="851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879E8">
        <w:rPr>
          <w:sz w:val="24"/>
          <w:szCs w:val="24"/>
        </w:rPr>
        <w:t xml:space="preserve">В конкурсе могут принимать участие </w:t>
      </w:r>
      <w:r w:rsidRPr="005F74A2">
        <w:rPr>
          <w:sz w:val="24"/>
          <w:szCs w:val="24"/>
        </w:rPr>
        <w:t>студенты 1-3 курсов образовательных организаций высшего образования нелингвистических направлений и специальностей. Конкурс проводится в личном зачете.</w:t>
      </w:r>
      <w:r>
        <w:rPr>
          <w:sz w:val="24"/>
          <w:szCs w:val="24"/>
        </w:rPr>
        <w:t xml:space="preserve"> </w:t>
      </w:r>
    </w:p>
    <w:p w:rsidR="009E3DA5" w:rsidRDefault="009E3DA5" w:rsidP="009E3DA5">
      <w:pPr>
        <w:tabs>
          <w:tab w:val="left" w:pos="851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Участники допускаются к участию в конкурсе согласно заявке (электронной регистрации), представленной в оргкомитет в срок, не позднее </w:t>
      </w:r>
      <w:r w:rsidRPr="00953759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7</w:t>
      </w:r>
      <w:r w:rsidRPr="00953759">
        <w:rPr>
          <w:b/>
          <w:bCs/>
          <w:sz w:val="24"/>
          <w:szCs w:val="24"/>
        </w:rPr>
        <w:t xml:space="preserve"> </w:t>
      </w:r>
      <w:r w:rsidRPr="002F761D">
        <w:rPr>
          <w:b/>
          <w:bCs/>
          <w:sz w:val="24"/>
          <w:szCs w:val="24"/>
        </w:rPr>
        <w:t>апреля 2021 года.</w:t>
      </w:r>
      <w:r>
        <w:rPr>
          <w:sz w:val="24"/>
          <w:szCs w:val="24"/>
        </w:rPr>
        <w:t xml:space="preserve"> </w:t>
      </w:r>
    </w:p>
    <w:p w:rsidR="009E3DA5" w:rsidRDefault="009E3DA5" w:rsidP="009E3DA5">
      <w:pPr>
        <w:tabs>
          <w:tab w:val="left" w:pos="851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Лица, не прошедшие регистрацию, к участию не допускаются.</w:t>
      </w:r>
    </w:p>
    <w:p w:rsidR="009E3DA5" w:rsidRPr="009879E8" w:rsidRDefault="009E3DA5" w:rsidP="009E3DA5">
      <w:pPr>
        <w:tabs>
          <w:tab w:val="left" w:pos="851"/>
          <w:tab w:val="left" w:pos="1276"/>
        </w:tabs>
        <w:ind w:firstLine="0"/>
        <w:rPr>
          <w:sz w:val="24"/>
          <w:szCs w:val="24"/>
        </w:rPr>
      </w:pPr>
    </w:p>
    <w:p w:rsidR="009E3DA5" w:rsidRDefault="009E3DA5" w:rsidP="009E3DA5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Цели проведения конкурса:</w:t>
      </w:r>
    </w:p>
    <w:p w:rsidR="009E3DA5" w:rsidRPr="000B0E81" w:rsidRDefault="009E3DA5" w:rsidP="009E3DA5">
      <w:pPr>
        <w:pStyle w:val="1"/>
        <w:spacing w:after="1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– п</w:t>
      </w:r>
      <w:r w:rsidRPr="000B0E81">
        <w:rPr>
          <w:sz w:val="24"/>
          <w:szCs w:val="24"/>
        </w:rPr>
        <w:t>овышение мотивации студентов к использованию письменной ино</w:t>
      </w:r>
      <w:r>
        <w:rPr>
          <w:sz w:val="24"/>
          <w:szCs w:val="24"/>
        </w:rPr>
        <w:t>язычной речи,</w:t>
      </w:r>
      <w:r w:rsidRPr="000B0E81">
        <w:rPr>
          <w:sz w:val="24"/>
          <w:szCs w:val="24"/>
        </w:rPr>
        <w:t xml:space="preserve"> развитие творческих познавательных </w:t>
      </w:r>
      <w:r>
        <w:rPr>
          <w:sz w:val="24"/>
          <w:szCs w:val="24"/>
        </w:rPr>
        <w:t>и интеллектуальных способностей;</w:t>
      </w:r>
    </w:p>
    <w:p w:rsidR="009E3DA5" w:rsidRDefault="009E3DA5" w:rsidP="009E3DA5">
      <w:pPr>
        <w:pStyle w:val="1"/>
        <w:spacing w:after="1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– р</w:t>
      </w:r>
      <w:r w:rsidRPr="000B0E81">
        <w:rPr>
          <w:sz w:val="24"/>
          <w:szCs w:val="24"/>
        </w:rPr>
        <w:t>азвитие и совершенствование у студентов навыков письменной речи,</w:t>
      </w:r>
      <w:r>
        <w:rPr>
          <w:sz w:val="24"/>
          <w:szCs w:val="24"/>
        </w:rPr>
        <w:t xml:space="preserve"> </w:t>
      </w:r>
    </w:p>
    <w:p w:rsidR="009E3DA5" w:rsidRPr="00B17FB1" w:rsidRDefault="009E3DA5" w:rsidP="009E3DA5">
      <w:pPr>
        <w:pStyle w:val="1"/>
        <w:ind w:left="0" w:firstLine="0"/>
        <w:rPr>
          <w:sz w:val="24"/>
          <w:szCs w:val="24"/>
        </w:rPr>
      </w:pPr>
      <w:r w:rsidRPr="000B0E81">
        <w:rPr>
          <w:sz w:val="24"/>
          <w:szCs w:val="24"/>
        </w:rPr>
        <w:t xml:space="preserve">умения кратко и четко  излагать свою точку зрения на </w:t>
      </w:r>
      <w:r>
        <w:rPr>
          <w:sz w:val="24"/>
          <w:szCs w:val="24"/>
        </w:rPr>
        <w:t xml:space="preserve"> иностранном языке;</w:t>
      </w:r>
    </w:p>
    <w:p w:rsidR="009E3DA5" w:rsidRPr="002B1752" w:rsidRDefault="009E3DA5" w:rsidP="009E3DA5">
      <w:pPr>
        <w:tabs>
          <w:tab w:val="left" w:pos="851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– расширение</w:t>
      </w:r>
      <w:r w:rsidRPr="002B1752">
        <w:rPr>
          <w:sz w:val="24"/>
          <w:szCs w:val="24"/>
        </w:rPr>
        <w:t xml:space="preserve"> общего кругозора и повышения мотивации к изучению английского языка;</w:t>
      </w:r>
    </w:p>
    <w:p w:rsidR="009E3DA5" w:rsidRPr="002B1752" w:rsidRDefault="009E3DA5" w:rsidP="009E3DA5">
      <w:pPr>
        <w:tabs>
          <w:tab w:val="left" w:pos="851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–</w:t>
      </w:r>
      <w:r w:rsidRPr="002B1752">
        <w:rPr>
          <w:sz w:val="24"/>
          <w:szCs w:val="24"/>
        </w:rPr>
        <w:t xml:space="preserve"> </w:t>
      </w:r>
      <w:r w:rsidRPr="00483ED4">
        <w:rPr>
          <w:sz w:val="24"/>
          <w:szCs w:val="24"/>
        </w:rPr>
        <w:t xml:space="preserve">развитие иноязычной коммуникативной компетенции студентов </w:t>
      </w:r>
      <w:r w:rsidRPr="005F74A2">
        <w:rPr>
          <w:sz w:val="24"/>
          <w:szCs w:val="24"/>
        </w:rPr>
        <w:t>нелингвистических направлений и специальностей.</w:t>
      </w:r>
    </w:p>
    <w:p w:rsidR="009E3DA5" w:rsidRPr="00D1189A" w:rsidRDefault="009E3DA5" w:rsidP="009E3DA5">
      <w:pPr>
        <w:tabs>
          <w:tab w:val="left" w:pos="851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3DA5" w:rsidRDefault="009E3DA5" w:rsidP="009E3DA5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Организация и управление конкурсом.</w:t>
      </w:r>
    </w:p>
    <w:p w:rsidR="009E3DA5" w:rsidRPr="00BE538A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BE538A">
        <w:rPr>
          <w:sz w:val="24"/>
          <w:szCs w:val="24"/>
        </w:rPr>
        <w:t>Конкурс проводится на базе ФБГОУ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</w:t>
      </w:r>
      <w:proofErr w:type="gramEnd"/>
      <w:r w:rsidRPr="00BE538A">
        <w:rPr>
          <w:sz w:val="24"/>
          <w:szCs w:val="24"/>
        </w:rPr>
        <w:t xml:space="preserve"> «Казанский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национальный исследовательский технический униве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рситет им. А.Н. Туполева (далее –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КНИТУ-КАИ). Ответственными за проведение конкурса является кафедра Иностранных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языков</w:t>
      </w:r>
      <w:r>
        <w:rPr>
          <w:rFonts w:cs="Times New Roman"/>
          <w:bCs/>
          <w:color w:val="000000"/>
          <w:sz w:val="24"/>
          <w:szCs w:val="24"/>
          <w:lang w:eastAsia="ru-RU"/>
        </w:rPr>
        <w:t>, русского и русского как иностранного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 xml:space="preserve"> Института</w:t>
      </w:r>
      <w:r w:rsidRPr="00D1189A">
        <w:rPr>
          <w:bCs/>
          <w:sz w:val="24"/>
          <w:szCs w:val="24"/>
        </w:rPr>
        <w:t xml:space="preserve"> </w:t>
      </w:r>
      <w:r w:rsidRPr="00D1189A">
        <w:rPr>
          <w:rFonts w:cs="Times New Roman"/>
          <w:bCs/>
          <w:sz w:val="24"/>
          <w:szCs w:val="24"/>
          <w:lang w:eastAsia="ru-RU"/>
        </w:rPr>
        <w:t>инженерной экономики и предпринимательства. Обще</w:t>
      </w:r>
      <w:r w:rsidRPr="00BE538A">
        <w:rPr>
          <w:rFonts w:cs="Times New Roman"/>
          <w:sz w:val="24"/>
          <w:szCs w:val="24"/>
          <w:lang w:eastAsia="ru-RU"/>
        </w:rPr>
        <w:t>е руководство, методическая поддержка и обеспечение Дипломами победителе</w:t>
      </w:r>
      <w:r>
        <w:rPr>
          <w:rFonts w:cs="Times New Roman"/>
          <w:sz w:val="24"/>
          <w:szCs w:val="24"/>
          <w:lang w:eastAsia="ru-RU"/>
        </w:rPr>
        <w:t>й</w:t>
      </w:r>
      <w:r w:rsidRPr="00BE538A">
        <w:rPr>
          <w:rFonts w:cs="Times New Roman"/>
          <w:sz w:val="24"/>
          <w:szCs w:val="24"/>
          <w:lang w:eastAsia="ru-RU"/>
        </w:rPr>
        <w:t xml:space="preserve"> осуществляет Управление подготовки и аттестации научно-педагогических кадров КНИТУ-КАИ (далее – </w:t>
      </w:r>
      <w:proofErr w:type="spellStart"/>
      <w:r w:rsidRPr="00BE538A">
        <w:rPr>
          <w:rFonts w:cs="Times New Roman"/>
          <w:sz w:val="24"/>
          <w:szCs w:val="24"/>
          <w:lang w:eastAsia="ru-RU"/>
        </w:rPr>
        <w:t>УПиАНПК</w:t>
      </w:r>
      <w:proofErr w:type="spellEnd"/>
      <w:r w:rsidRPr="00BE538A">
        <w:rPr>
          <w:rFonts w:cs="Times New Roman"/>
          <w:sz w:val="24"/>
          <w:szCs w:val="24"/>
          <w:lang w:eastAsia="ru-RU"/>
        </w:rPr>
        <w:t>).</w:t>
      </w:r>
    </w:p>
    <w:p w:rsidR="009E3DA5" w:rsidRPr="00BE538A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Pr="00BE538A">
        <w:rPr>
          <w:rFonts w:cs="Times New Roman"/>
          <w:sz w:val="24"/>
          <w:szCs w:val="24"/>
          <w:lang w:eastAsia="ru-RU"/>
        </w:rPr>
        <w:t xml:space="preserve">1.3.1. Оргкомитет конкурса возглавляет заведующий кафедрой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Иностранных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языков</w:t>
      </w:r>
      <w:r>
        <w:rPr>
          <w:rFonts w:cs="Times New Roman"/>
          <w:bCs/>
          <w:color w:val="000000"/>
          <w:sz w:val="24"/>
          <w:szCs w:val="24"/>
          <w:lang w:eastAsia="ru-RU"/>
        </w:rPr>
        <w:t>, русского и русского как иностранного</w:t>
      </w:r>
      <w:r w:rsidRPr="00BE538A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BE538A">
        <w:rPr>
          <w:rFonts w:cs="Times New Roman"/>
          <w:sz w:val="24"/>
          <w:szCs w:val="24"/>
          <w:lang w:eastAsia="ru-RU"/>
        </w:rPr>
        <w:t>Яхина</w:t>
      </w:r>
      <w:proofErr w:type="spellEnd"/>
      <w:r w:rsidRPr="00BE538A">
        <w:rPr>
          <w:rFonts w:cs="Times New Roman"/>
          <w:sz w:val="24"/>
          <w:szCs w:val="24"/>
          <w:lang w:eastAsia="ru-RU"/>
        </w:rPr>
        <w:t xml:space="preserve"> Р.Р.</w:t>
      </w:r>
    </w:p>
    <w:p w:rsidR="009E3DA5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 xml:space="preserve">           </w:t>
      </w:r>
      <w:r w:rsidRPr="00BE538A">
        <w:rPr>
          <w:rFonts w:cs="Times New Roman"/>
          <w:sz w:val="24"/>
          <w:szCs w:val="24"/>
          <w:lang w:eastAsia="ru-RU"/>
        </w:rPr>
        <w:t>1.3.2 Оргкомитет конкурса обеспечивает подготовку конкурса и е</w:t>
      </w:r>
      <w:r>
        <w:rPr>
          <w:rFonts w:cs="Times New Roman"/>
          <w:sz w:val="24"/>
          <w:szCs w:val="24"/>
          <w:lang w:eastAsia="ru-RU"/>
        </w:rPr>
        <w:t>го</w:t>
      </w:r>
      <w:r w:rsidRPr="00BE538A">
        <w:rPr>
          <w:rFonts w:cs="Times New Roman"/>
          <w:sz w:val="24"/>
          <w:szCs w:val="24"/>
          <w:lang w:eastAsia="ru-RU"/>
        </w:rPr>
        <w:t xml:space="preserve"> проведение в соответст</w:t>
      </w:r>
      <w:r>
        <w:rPr>
          <w:rFonts w:cs="Times New Roman"/>
          <w:sz w:val="24"/>
          <w:szCs w:val="24"/>
          <w:lang w:eastAsia="ru-RU"/>
        </w:rPr>
        <w:t>вии с приказом ректора</w:t>
      </w:r>
      <w:r w:rsidRPr="00BE538A">
        <w:rPr>
          <w:rFonts w:cs="Times New Roman"/>
          <w:sz w:val="24"/>
          <w:szCs w:val="24"/>
          <w:lang w:eastAsia="ru-RU"/>
        </w:rPr>
        <w:t>, определяет результаты конкурса, составляет отчет о его проведении.</w:t>
      </w:r>
    </w:p>
    <w:p w:rsidR="009E3DA5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Оргкомитет конкурса информирует об условиях участия в конкурсе, по вопросам, связанным с организацией и проведением, осуществляет оперативную связь с университетами-участниками, формирует базу данных заданий, оформляет отчетную документацию по итогам конкурса, размещает информацию об итогах конкурса в сети </w:t>
      </w:r>
      <w:r>
        <w:rPr>
          <w:rFonts w:cs="Times New Roman"/>
          <w:sz w:val="24"/>
          <w:szCs w:val="24"/>
          <w:lang w:val="en-US" w:eastAsia="ru-RU"/>
        </w:rPr>
        <w:t>Internet</w:t>
      </w:r>
      <w:r>
        <w:rPr>
          <w:rFonts w:cs="Times New Roman"/>
          <w:sz w:val="24"/>
          <w:szCs w:val="24"/>
          <w:lang w:eastAsia="ru-RU"/>
        </w:rPr>
        <w:t>.</w:t>
      </w:r>
    </w:p>
    <w:p w:rsidR="009E3DA5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1.3.3. Оргкомитет формирует жюри конкурса.</w:t>
      </w:r>
    </w:p>
    <w:p w:rsidR="009E3DA5" w:rsidRPr="00BA1B31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В состав жюри конкурса входят представители кафедры-организатора конкурса. Жюри конкурса разрабатывает конкурсные задания и оценивает их выполнение, ранжирует участников конкурса по итогам оценки, представляет итоги конкурса на утверждение оргкомитета.</w:t>
      </w:r>
    </w:p>
    <w:p w:rsidR="009E3DA5" w:rsidRPr="00D1189A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Pr="007C40CA">
        <w:rPr>
          <w:sz w:val="24"/>
          <w:szCs w:val="24"/>
        </w:rPr>
        <w:t>1.3.4. Оргкомитет формирует мандатную комиссию.</w:t>
      </w:r>
      <w:r w:rsidRPr="00D1189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состав </w:t>
      </w:r>
      <w:r w:rsidRPr="00D1189A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D1189A">
        <w:rPr>
          <w:sz w:val="24"/>
          <w:szCs w:val="24"/>
        </w:rPr>
        <w:t xml:space="preserve"> входят представители</w:t>
      </w:r>
      <w:r>
        <w:rPr>
          <w:sz w:val="24"/>
          <w:szCs w:val="24"/>
        </w:rPr>
        <w:t xml:space="preserve"> кафедры </w:t>
      </w:r>
      <w:r w:rsidRPr="00D1189A">
        <w:rPr>
          <w:sz w:val="24"/>
          <w:szCs w:val="24"/>
        </w:rPr>
        <w:t xml:space="preserve">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Иностранных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языков</w:t>
      </w:r>
      <w:r>
        <w:rPr>
          <w:rFonts w:cs="Times New Roman"/>
          <w:bCs/>
          <w:color w:val="000000"/>
          <w:sz w:val="24"/>
          <w:szCs w:val="24"/>
          <w:lang w:eastAsia="ru-RU"/>
        </w:rPr>
        <w:t>, русского и русского как иностранного</w:t>
      </w:r>
      <w:r w:rsidRPr="00D1189A">
        <w:rPr>
          <w:sz w:val="24"/>
          <w:szCs w:val="24"/>
        </w:rPr>
        <w:t xml:space="preserve"> и </w:t>
      </w:r>
      <w:r w:rsidRPr="00D1189A">
        <w:rPr>
          <w:rFonts w:cs="Times New Roman"/>
          <w:sz w:val="24"/>
          <w:szCs w:val="24"/>
          <w:lang w:eastAsia="ru-RU"/>
        </w:rPr>
        <w:t>специалист по учебно-методичес</w:t>
      </w:r>
      <w:r>
        <w:rPr>
          <w:rFonts w:cs="Times New Roman"/>
          <w:sz w:val="24"/>
          <w:szCs w:val="24"/>
          <w:lang w:eastAsia="ru-RU"/>
        </w:rPr>
        <w:t xml:space="preserve">кой работе </w:t>
      </w:r>
      <w:proofErr w:type="spellStart"/>
      <w:r>
        <w:rPr>
          <w:rFonts w:cs="Times New Roman"/>
          <w:sz w:val="24"/>
          <w:szCs w:val="24"/>
          <w:lang w:eastAsia="ru-RU"/>
        </w:rPr>
        <w:t>УПиАНПК</w:t>
      </w:r>
      <w:proofErr w:type="spellEnd"/>
      <w:r w:rsidRPr="00D1189A">
        <w:rPr>
          <w:rFonts w:cs="Times New Roman"/>
          <w:sz w:val="24"/>
          <w:szCs w:val="24"/>
          <w:lang w:eastAsia="ru-RU"/>
        </w:rPr>
        <w:t>.</w:t>
      </w:r>
    </w:p>
    <w:p w:rsidR="009E3DA5" w:rsidRPr="00D1189A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Pr="00D1189A">
        <w:rPr>
          <w:rFonts w:cs="Times New Roman"/>
          <w:sz w:val="24"/>
          <w:szCs w:val="24"/>
          <w:lang w:eastAsia="ru-RU"/>
        </w:rPr>
        <w:t xml:space="preserve">Мандатная комиссия проверяет </w:t>
      </w:r>
      <w:r>
        <w:rPr>
          <w:rFonts w:cs="Times New Roman"/>
          <w:sz w:val="24"/>
          <w:szCs w:val="24"/>
          <w:lang w:eastAsia="ru-RU"/>
        </w:rPr>
        <w:t>полномочия участников конкурса,</w:t>
      </w:r>
      <w:r w:rsidRPr="00D1189A">
        <w:rPr>
          <w:rFonts w:cs="Times New Roman"/>
          <w:sz w:val="24"/>
          <w:szCs w:val="24"/>
          <w:lang w:eastAsia="ru-RU"/>
        </w:rPr>
        <w:t xml:space="preserve"> проверяет соответствие условий проведения конкурса настоящему Положению.</w:t>
      </w:r>
    </w:p>
    <w:p w:rsidR="009E3DA5" w:rsidRPr="00D1189A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D1189A">
        <w:rPr>
          <w:rFonts w:cs="Times New Roman"/>
          <w:sz w:val="24"/>
          <w:szCs w:val="24"/>
          <w:lang w:eastAsia="ru-RU"/>
        </w:rPr>
        <w:t>1.3.5. Оргкомитет формирует апелляционную комиссию. Комиссию возглавляет  директор Института инженерной экономики и предприни</w:t>
      </w:r>
      <w:r>
        <w:rPr>
          <w:rFonts w:cs="Times New Roman"/>
          <w:sz w:val="24"/>
          <w:szCs w:val="24"/>
          <w:lang w:eastAsia="ru-RU"/>
        </w:rPr>
        <w:t>мательства КНИТУ-КАИ</w:t>
      </w:r>
      <w:r w:rsidRPr="00D1189A">
        <w:rPr>
          <w:rFonts w:cs="Times New Roman"/>
          <w:sz w:val="24"/>
          <w:szCs w:val="24"/>
          <w:lang w:eastAsia="ru-RU"/>
        </w:rPr>
        <w:t xml:space="preserve">. </w:t>
      </w:r>
    </w:p>
    <w:p w:rsidR="009E3DA5" w:rsidRPr="00D1189A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Pr="00D1189A">
        <w:rPr>
          <w:rFonts w:cs="Times New Roman"/>
          <w:sz w:val="24"/>
          <w:szCs w:val="24"/>
          <w:lang w:eastAsia="ru-RU"/>
        </w:rPr>
        <w:t>Апелляционная комиссия решает все спорные вопросы, которые могут возникнуть по результатам проверки работ. Решение комиссии оформляется протоколом.</w:t>
      </w:r>
    </w:p>
    <w:p w:rsidR="009E3DA5" w:rsidRDefault="009E3DA5" w:rsidP="009E3DA5">
      <w:pPr>
        <w:pStyle w:val="a4"/>
        <w:tabs>
          <w:tab w:val="left" w:pos="851"/>
          <w:tab w:val="left" w:pos="1276"/>
        </w:tabs>
        <w:ind w:left="709" w:firstLine="0"/>
        <w:rPr>
          <w:rFonts w:cs="Times New Roman"/>
          <w:sz w:val="24"/>
          <w:szCs w:val="24"/>
          <w:lang w:eastAsia="ru-RU"/>
        </w:rPr>
      </w:pPr>
    </w:p>
    <w:p w:rsidR="009E3DA5" w:rsidRDefault="009E3DA5" w:rsidP="009E3DA5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jc w:val="center"/>
        <w:rPr>
          <w:rFonts w:cs="Times New Roman"/>
          <w:b/>
          <w:sz w:val="24"/>
          <w:szCs w:val="24"/>
          <w:lang w:eastAsia="ru-RU"/>
        </w:rPr>
      </w:pPr>
      <w:r w:rsidRPr="008E45C9">
        <w:rPr>
          <w:rFonts w:cs="Times New Roman"/>
          <w:b/>
          <w:sz w:val="24"/>
          <w:szCs w:val="24"/>
          <w:lang w:eastAsia="ru-RU"/>
        </w:rPr>
        <w:t>Порядок проведения конкурса</w:t>
      </w:r>
    </w:p>
    <w:p w:rsidR="009E3DA5" w:rsidRPr="008E45C9" w:rsidRDefault="009E3DA5" w:rsidP="009E3DA5">
      <w:pPr>
        <w:pStyle w:val="a4"/>
        <w:tabs>
          <w:tab w:val="left" w:pos="851"/>
          <w:tab w:val="left" w:pos="1276"/>
        </w:tabs>
        <w:ind w:left="1429" w:firstLine="0"/>
        <w:rPr>
          <w:rFonts w:cs="Times New Roman"/>
          <w:b/>
          <w:sz w:val="24"/>
          <w:szCs w:val="24"/>
          <w:lang w:eastAsia="ru-RU"/>
        </w:rPr>
      </w:pPr>
    </w:p>
    <w:p w:rsidR="009E3DA5" w:rsidRDefault="009E3DA5" w:rsidP="009E3DA5">
      <w:pPr>
        <w:pStyle w:val="a4"/>
        <w:tabs>
          <w:tab w:val="left" w:pos="851"/>
          <w:tab w:val="left" w:pos="1276"/>
        </w:tabs>
        <w:ind w:left="709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2.1. Общие положения.</w:t>
      </w:r>
    </w:p>
    <w:p w:rsidR="009E3DA5" w:rsidRPr="00D1189A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Pr="00D1189A">
        <w:rPr>
          <w:rFonts w:cs="Times New Roman"/>
          <w:sz w:val="24"/>
          <w:szCs w:val="24"/>
          <w:lang w:eastAsia="ru-RU"/>
        </w:rPr>
        <w:t xml:space="preserve">Для участия в конкурсе приглашаются студенты вузов России в установленные оргкомитетом сроки. </w:t>
      </w:r>
    </w:p>
    <w:p w:rsidR="009E3DA5" w:rsidRPr="008E45C9" w:rsidRDefault="009E3DA5" w:rsidP="009E3DA5">
      <w:pPr>
        <w:tabs>
          <w:tab w:val="left" w:pos="851"/>
          <w:tab w:val="left" w:pos="1276"/>
        </w:tabs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</w:t>
      </w:r>
      <w:r w:rsidRPr="008E45C9">
        <w:rPr>
          <w:rFonts w:cs="Times New Roman"/>
          <w:sz w:val="24"/>
          <w:szCs w:val="24"/>
          <w:lang w:eastAsia="ru-RU"/>
        </w:rPr>
        <w:t>Конкурс проводится в два этапа:</w:t>
      </w:r>
    </w:p>
    <w:p w:rsidR="009E3DA5" w:rsidRPr="005F74A2" w:rsidRDefault="009E3DA5" w:rsidP="009E3DA5">
      <w:pPr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0F4F6F">
        <w:rPr>
          <w:sz w:val="24"/>
          <w:szCs w:val="24"/>
          <w:lang w:val="en-US"/>
        </w:rPr>
        <w:t>I</w:t>
      </w:r>
      <w:r w:rsidRPr="000F4F6F">
        <w:rPr>
          <w:sz w:val="24"/>
          <w:szCs w:val="24"/>
        </w:rPr>
        <w:t xml:space="preserve"> этап – заочный (отборочный).</w:t>
      </w:r>
      <w:proofErr w:type="gramEnd"/>
      <w:r w:rsidRPr="000F4F6F">
        <w:rPr>
          <w:sz w:val="24"/>
          <w:szCs w:val="24"/>
        </w:rPr>
        <w:t xml:space="preserve"> На данном этапе участники конкурса проходят регистрацию, получают подтверждение регистрации на конкурс. Материалы первого этапа размещаются на электронной платформе </w:t>
      </w:r>
      <w:r w:rsidRPr="000F4F6F">
        <w:rPr>
          <w:sz w:val="24"/>
          <w:szCs w:val="24"/>
          <w:lang w:val="en-US"/>
        </w:rPr>
        <w:t>MOODLE</w:t>
      </w:r>
      <w:r w:rsidRPr="000F4F6F">
        <w:rPr>
          <w:sz w:val="24"/>
          <w:szCs w:val="24"/>
        </w:rPr>
        <w:t>. Работа с материалами конкурса доступна только участникам, прошедшим регистрацию и получившим персональный логин и пароль. Участники выполняют лексико-грамматическое тестовое задание</w:t>
      </w:r>
      <w:r>
        <w:rPr>
          <w:sz w:val="24"/>
          <w:szCs w:val="24"/>
        </w:rPr>
        <w:t>,</w:t>
      </w:r>
      <w:r w:rsidRPr="005F74A2">
        <w:rPr>
          <w:sz w:val="24"/>
          <w:szCs w:val="24"/>
        </w:rPr>
        <w:t xml:space="preserve">  (70 вопросов) в формате </w:t>
      </w:r>
      <w:proofErr w:type="spellStart"/>
      <w:r w:rsidRPr="005F74A2">
        <w:rPr>
          <w:sz w:val="24"/>
          <w:szCs w:val="24"/>
        </w:rPr>
        <w:t>онлайн</w:t>
      </w:r>
      <w:proofErr w:type="spellEnd"/>
      <w:r w:rsidRPr="005F74A2">
        <w:rPr>
          <w:sz w:val="24"/>
          <w:szCs w:val="24"/>
        </w:rPr>
        <w:t xml:space="preserve"> (заочно). Максимальное количество баллов – 70. Минимальный проходной балл – 50. </w:t>
      </w:r>
    </w:p>
    <w:p w:rsidR="009E3DA5" w:rsidRPr="000F4F6F" w:rsidRDefault="009E3DA5" w:rsidP="009E3DA5">
      <w:pPr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F74A2">
        <w:rPr>
          <w:sz w:val="24"/>
          <w:szCs w:val="24"/>
        </w:rPr>
        <w:t xml:space="preserve"> </w:t>
      </w:r>
      <w:proofErr w:type="gramStart"/>
      <w:r w:rsidRPr="005F74A2">
        <w:rPr>
          <w:sz w:val="24"/>
          <w:szCs w:val="24"/>
          <w:lang w:val="en-US"/>
        </w:rPr>
        <w:t>II</w:t>
      </w:r>
      <w:r w:rsidRPr="005F74A2">
        <w:rPr>
          <w:sz w:val="24"/>
          <w:szCs w:val="24"/>
        </w:rPr>
        <w:t xml:space="preserve"> этап – за</w:t>
      </w:r>
      <w:r>
        <w:rPr>
          <w:sz w:val="24"/>
          <w:szCs w:val="24"/>
        </w:rPr>
        <w:t>очный (заключительный).</w:t>
      </w:r>
      <w:proofErr w:type="gramEnd"/>
      <w:r w:rsidRPr="005F74A2">
        <w:rPr>
          <w:sz w:val="24"/>
          <w:szCs w:val="24"/>
        </w:rPr>
        <w:t xml:space="preserve"> Ко второму этапу Конкурса допускаются участники, набравшие наибольшее число баллов (проходной балл 50) на</w:t>
      </w:r>
      <w:r w:rsidRPr="000F4F6F">
        <w:rPr>
          <w:sz w:val="24"/>
          <w:szCs w:val="24"/>
        </w:rPr>
        <w:t xml:space="preserve"> первом этапе Конкурса. </w:t>
      </w:r>
    </w:p>
    <w:p w:rsidR="009E3DA5" w:rsidRPr="000F4F6F" w:rsidRDefault="009E3DA5" w:rsidP="009E3DA5">
      <w:pPr>
        <w:widowControl w:val="0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На данном этапе к</w:t>
      </w:r>
      <w:r w:rsidRPr="000F4F6F">
        <w:rPr>
          <w:sz w:val="24"/>
          <w:szCs w:val="24"/>
        </w:rPr>
        <w:t>онкурса участники выполняют</w:t>
      </w:r>
      <w:r>
        <w:rPr>
          <w:sz w:val="24"/>
          <w:szCs w:val="24"/>
        </w:rPr>
        <w:t xml:space="preserve"> написание</w:t>
      </w:r>
      <w:r>
        <w:rPr>
          <w:szCs w:val="28"/>
        </w:rPr>
        <w:t xml:space="preserve"> </w:t>
      </w:r>
      <w:r>
        <w:rPr>
          <w:sz w:val="24"/>
          <w:szCs w:val="24"/>
        </w:rPr>
        <w:t>эссе в рамках заданных тем</w:t>
      </w:r>
      <w:r w:rsidRPr="009B4A32">
        <w:rPr>
          <w:sz w:val="24"/>
          <w:szCs w:val="24"/>
        </w:rPr>
        <w:t>, р</w:t>
      </w:r>
      <w:r>
        <w:rPr>
          <w:sz w:val="24"/>
          <w:szCs w:val="24"/>
        </w:rPr>
        <w:t>азмещенных</w:t>
      </w:r>
      <w:r w:rsidRPr="000F4F6F">
        <w:rPr>
          <w:sz w:val="24"/>
          <w:szCs w:val="24"/>
        </w:rPr>
        <w:t xml:space="preserve"> на электронной платформе </w:t>
      </w:r>
      <w:r w:rsidRPr="000F4F6F">
        <w:rPr>
          <w:sz w:val="24"/>
          <w:szCs w:val="24"/>
          <w:lang w:val="en-US"/>
        </w:rPr>
        <w:t>MOODLE</w:t>
      </w:r>
      <w:r w:rsidRPr="000F4F6F">
        <w:rPr>
          <w:sz w:val="24"/>
          <w:szCs w:val="24"/>
        </w:rPr>
        <w:t>.</w:t>
      </w:r>
    </w:p>
    <w:p w:rsidR="009E3DA5" w:rsidRPr="00F0172D" w:rsidRDefault="009E3DA5" w:rsidP="009E3DA5">
      <w:pPr>
        <w:widowControl w:val="0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F0172D">
        <w:rPr>
          <w:color w:val="FF0000"/>
          <w:sz w:val="24"/>
          <w:szCs w:val="24"/>
        </w:rPr>
        <w:t xml:space="preserve">        </w:t>
      </w:r>
    </w:p>
    <w:p w:rsidR="009E3DA5" w:rsidRDefault="009E3DA5" w:rsidP="009E3DA5">
      <w:pPr>
        <w:widowControl w:val="0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2.2</w:t>
      </w:r>
      <w:r w:rsidRPr="008B2588">
        <w:rPr>
          <w:sz w:val="24"/>
          <w:szCs w:val="24"/>
        </w:rPr>
        <w:t>. Выполнение конкурсных работ.</w:t>
      </w:r>
    </w:p>
    <w:p w:rsidR="009E3DA5" w:rsidRDefault="009E3DA5" w:rsidP="009E3DA5">
      <w:pPr>
        <w:widowControl w:val="0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Конкурс проводится в два этапа заочно.</w:t>
      </w:r>
    </w:p>
    <w:p w:rsidR="009E3DA5" w:rsidRDefault="009E3DA5" w:rsidP="009E3DA5">
      <w:pPr>
        <w:widowControl w:val="0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Первый этап – </w:t>
      </w:r>
      <w:r w:rsidRPr="008B2588">
        <w:rPr>
          <w:sz w:val="24"/>
          <w:szCs w:val="24"/>
        </w:rPr>
        <w:t xml:space="preserve"> выполняется лексико-грамматическое задание</w:t>
      </w:r>
      <w:r>
        <w:rPr>
          <w:sz w:val="24"/>
          <w:szCs w:val="24"/>
        </w:rPr>
        <w:t xml:space="preserve"> в течение 90 минут</w:t>
      </w:r>
      <w:r w:rsidRPr="008B2588">
        <w:rPr>
          <w:sz w:val="24"/>
          <w:szCs w:val="24"/>
        </w:rPr>
        <w:t xml:space="preserve"> в формате </w:t>
      </w:r>
      <w:proofErr w:type="spellStart"/>
      <w:r w:rsidRPr="008B2588">
        <w:rPr>
          <w:sz w:val="24"/>
          <w:szCs w:val="24"/>
        </w:rPr>
        <w:t>онлайн</w:t>
      </w:r>
      <w:proofErr w:type="spellEnd"/>
      <w:r w:rsidRPr="008B2588">
        <w:rPr>
          <w:sz w:val="24"/>
          <w:szCs w:val="24"/>
        </w:rPr>
        <w:t>.</w:t>
      </w:r>
    </w:p>
    <w:p w:rsidR="009E3DA5" w:rsidRDefault="009E3DA5" w:rsidP="009E3DA5">
      <w:pPr>
        <w:widowControl w:val="0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B2588">
        <w:rPr>
          <w:sz w:val="24"/>
          <w:szCs w:val="24"/>
        </w:rPr>
        <w:t xml:space="preserve">Второй этап – </w:t>
      </w:r>
      <w:r>
        <w:rPr>
          <w:sz w:val="24"/>
          <w:szCs w:val="24"/>
        </w:rPr>
        <w:t xml:space="preserve"> в</w:t>
      </w:r>
      <w:r w:rsidRPr="008B2588">
        <w:rPr>
          <w:sz w:val="24"/>
          <w:szCs w:val="24"/>
        </w:rPr>
        <w:t xml:space="preserve">ыполняется </w:t>
      </w:r>
      <w:r>
        <w:rPr>
          <w:sz w:val="24"/>
          <w:szCs w:val="24"/>
        </w:rPr>
        <w:t xml:space="preserve">написание эссе в течение 60 минут в формате </w:t>
      </w:r>
      <w:proofErr w:type="spellStart"/>
      <w:r>
        <w:rPr>
          <w:sz w:val="24"/>
          <w:szCs w:val="24"/>
        </w:rPr>
        <w:t>онлайн</w:t>
      </w:r>
      <w:proofErr w:type="spellEnd"/>
      <w:r w:rsidRPr="008B2588">
        <w:rPr>
          <w:sz w:val="24"/>
          <w:szCs w:val="24"/>
        </w:rPr>
        <w:t>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Темы эссе</w:t>
      </w:r>
      <w:r w:rsidRPr="008B2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размещаются на странице конкурса </w:t>
      </w:r>
      <w:r w:rsidRPr="008B2588">
        <w:rPr>
          <w:sz w:val="24"/>
          <w:szCs w:val="24"/>
        </w:rPr>
        <w:t xml:space="preserve">непосредственно перед началом </w:t>
      </w:r>
      <w:r>
        <w:rPr>
          <w:sz w:val="24"/>
          <w:szCs w:val="24"/>
        </w:rPr>
        <w:t xml:space="preserve">второго </w:t>
      </w:r>
      <w:r w:rsidRPr="008B2588">
        <w:rPr>
          <w:sz w:val="24"/>
          <w:szCs w:val="24"/>
        </w:rPr>
        <w:t xml:space="preserve">этапа представителем оргкомитета конкурса. </w:t>
      </w:r>
      <w:r w:rsidRPr="007C73D2">
        <w:rPr>
          <w:sz w:val="24"/>
          <w:szCs w:val="24"/>
        </w:rPr>
        <w:t xml:space="preserve">Получив </w:t>
      </w:r>
      <w:r>
        <w:rPr>
          <w:sz w:val="24"/>
          <w:szCs w:val="24"/>
        </w:rPr>
        <w:t xml:space="preserve">тему эссе, участник работает в течение 60 минут. 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 w:rsidRPr="008B2588">
        <w:rPr>
          <w:sz w:val="24"/>
          <w:szCs w:val="24"/>
        </w:rPr>
        <w:t xml:space="preserve">По истечении установленного регламентом времени участники должны </w:t>
      </w:r>
      <w:r>
        <w:rPr>
          <w:sz w:val="24"/>
          <w:szCs w:val="24"/>
        </w:rPr>
        <w:t>прикрепить</w:t>
      </w:r>
      <w:r w:rsidRPr="008B2588">
        <w:rPr>
          <w:sz w:val="24"/>
          <w:szCs w:val="24"/>
        </w:rPr>
        <w:t xml:space="preserve"> свои работы </w:t>
      </w:r>
      <w:r>
        <w:rPr>
          <w:sz w:val="24"/>
          <w:szCs w:val="24"/>
        </w:rPr>
        <w:t xml:space="preserve">на странице конкурса </w:t>
      </w:r>
      <w:hyperlink r:id="rId5" w:history="1">
        <w:r w:rsidR="00BE6A5A" w:rsidRPr="00BE6A5A">
          <w:rPr>
            <w:rStyle w:val="a3"/>
            <w:sz w:val="24"/>
            <w:szCs w:val="24"/>
            <w:lang w:val="en-US"/>
          </w:rPr>
          <w:t>http</w:t>
        </w:r>
        <w:r w:rsidR="00BE6A5A" w:rsidRPr="00BE6A5A">
          <w:rPr>
            <w:rStyle w:val="a3"/>
            <w:sz w:val="24"/>
            <w:szCs w:val="24"/>
          </w:rPr>
          <w:t>://</w:t>
        </w:r>
        <w:r w:rsidR="00BE6A5A" w:rsidRPr="00BE6A5A">
          <w:rPr>
            <w:rStyle w:val="a3"/>
            <w:sz w:val="24"/>
            <w:szCs w:val="24"/>
            <w:lang w:val="en-US"/>
          </w:rPr>
          <w:t>test</w:t>
        </w:r>
        <w:r w:rsidR="00BE6A5A" w:rsidRPr="00BE6A5A">
          <w:rPr>
            <w:rStyle w:val="a3"/>
            <w:sz w:val="24"/>
            <w:szCs w:val="24"/>
          </w:rPr>
          <w:t>.</w:t>
        </w:r>
        <w:proofErr w:type="spellStart"/>
        <w:r w:rsidR="00BE6A5A" w:rsidRPr="00BE6A5A">
          <w:rPr>
            <w:rStyle w:val="a3"/>
            <w:sz w:val="24"/>
            <w:szCs w:val="24"/>
            <w:lang w:val="en-US"/>
          </w:rPr>
          <w:t>kai</w:t>
        </w:r>
        <w:proofErr w:type="spellEnd"/>
        <w:r w:rsidR="00BE6A5A" w:rsidRPr="00BE6A5A">
          <w:rPr>
            <w:rStyle w:val="a3"/>
            <w:sz w:val="24"/>
            <w:szCs w:val="24"/>
          </w:rPr>
          <w:t>.</w:t>
        </w:r>
        <w:proofErr w:type="spellStart"/>
        <w:r w:rsidR="00BE6A5A" w:rsidRPr="00BE6A5A">
          <w:rPr>
            <w:rStyle w:val="a3"/>
            <w:sz w:val="24"/>
            <w:szCs w:val="24"/>
            <w:lang w:val="en-US"/>
          </w:rPr>
          <w:t>ru</w:t>
        </w:r>
        <w:proofErr w:type="spellEnd"/>
        <w:r w:rsidR="00BE6A5A" w:rsidRPr="00BE6A5A">
          <w:rPr>
            <w:rStyle w:val="a3"/>
            <w:sz w:val="24"/>
            <w:szCs w:val="24"/>
          </w:rPr>
          <w:t>/</w:t>
        </w:r>
        <w:r w:rsidR="00BE6A5A" w:rsidRPr="00BE6A5A">
          <w:rPr>
            <w:rStyle w:val="a3"/>
            <w:sz w:val="24"/>
            <w:szCs w:val="24"/>
            <w:lang w:val="en-US"/>
          </w:rPr>
          <w:t>course</w:t>
        </w:r>
        <w:r w:rsidR="00BE6A5A" w:rsidRPr="00BE6A5A">
          <w:rPr>
            <w:rStyle w:val="a3"/>
            <w:sz w:val="24"/>
            <w:szCs w:val="24"/>
          </w:rPr>
          <w:t>/</w:t>
        </w:r>
        <w:r w:rsidR="00BE6A5A" w:rsidRPr="00BE6A5A">
          <w:rPr>
            <w:rStyle w:val="a3"/>
            <w:sz w:val="24"/>
            <w:szCs w:val="24"/>
            <w:lang w:val="en-US"/>
          </w:rPr>
          <w:t>view</w:t>
        </w:r>
        <w:r w:rsidR="00BE6A5A" w:rsidRPr="00BE6A5A">
          <w:rPr>
            <w:rStyle w:val="a3"/>
            <w:sz w:val="24"/>
            <w:szCs w:val="24"/>
          </w:rPr>
          <w:t>.</w:t>
        </w:r>
        <w:proofErr w:type="spellStart"/>
        <w:r w:rsidR="00BE6A5A" w:rsidRPr="00BE6A5A">
          <w:rPr>
            <w:rStyle w:val="a3"/>
            <w:sz w:val="24"/>
            <w:szCs w:val="24"/>
            <w:lang w:val="en-US"/>
          </w:rPr>
          <w:t>php</w:t>
        </w:r>
        <w:proofErr w:type="spellEnd"/>
        <w:r w:rsidR="00BE6A5A" w:rsidRPr="00BE6A5A">
          <w:rPr>
            <w:rStyle w:val="a3"/>
            <w:sz w:val="24"/>
            <w:szCs w:val="24"/>
          </w:rPr>
          <w:t>?</w:t>
        </w:r>
        <w:r w:rsidR="00BE6A5A" w:rsidRPr="00BE6A5A">
          <w:rPr>
            <w:rStyle w:val="a3"/>
            <w:sz w:val="24"/>
            <w:szCs w:val="24"/>
            <w:lang w:val="en-US"/>
          </w:rPr>
          <w:t>id</w:t>
        </w:r>
        <w:r w:rsidR="00BE6A5A" w:rsidRPr="00BE6A5A">
          <w:rPr>
            <w:rStyle w:val="a3"/>
            <w:sz w:val="24"/>
            <w:szCs w:val="24"/>
          </w:rPr>
          <w:t>=46</w:t>
        </w:r>
      </w:hyperlink>
    </w:p>
    <w:p w:rsidR="009E3DA5" w:rsidRPr="005F74A2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Тематика заданий конкурса определяется в соответствии с требованиями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Pr="005F74A2">
        <w:rPr>
          <w:sz w:val="24"/>
          <w:szCs w:val="24"/>
        </w:rPr>
        <w:t>направлению подготовки специалистов и бакалавров нелингвистических направлений и специальностей по дисциплине «Иностранный язык» (английский).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 w:rsidRPr="005F74A2">
        <w:rPr>
          <w:sz w:val="24"/>
          <w:szCs w:val="24"/>
        </w:rPr>
        <w:lastRenderedPageBreak/>
        <w:t>2.3. Оценка результатов.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По результатам выполненных конкурсных заданий определяются по 3 победителя в каждой номинации:</w:t>
      </w:r>
    </w:p>
    <w:p w:rsidR="009E3DA5" w:rsidRPr="006675FD" w:rsidRDefault="009E3DA5" w:rsidP="009E3DA5">
      <w:pPr>
        <w:ind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-  «</w:t>
      </w:r>
      <w:r w:rsidRPr="00C84DAC">
        <w:rPr>
          <w:rFonts w:cs="Times New Roman"/>
          <w:sz w:val="24"/>
          <w:szCs w:val="24"/>
        </w:rPr>
        <w:t>Написание эссе-мнения (</w:t>
      </w:r>
      <w:r w:rsidRPr="00C84DAC">
        <w:rPr>
          <w:rFonts w:cs="Times New Roman"/>
          <w:sz w:val="24"/>
          <w:szCs w:val="24"/>
          <w:lang w:val="en-US"/>
        </w:rPr>
        <w:t>Opinion</w:t>
      </w:r>
      <w:r w:rsidRPr="00C84DAC">
        <w:rPr>
          <w:rFonts w:cs="Times New Roman"/>
          <w:sz w:val="24"/>
          <w:szCs w:val="24"/>
        </w:rPr>
        <w:t xml:space="preserve"> </w:t>
      </w:r>
      <w:r w:rsidRPr="00C84DAC">
        <w:rPr>
          <w:rFonts w:cs="Times New Roman"/>
          <w:sz w:val="24"/>
          <w:szCs w:val="24"/>
          <w:lang w:val="en-US"/>
        </w:rPr>
        <w:t>Essay</w:t>
      </w:r>
      <w:r>
        <w:rPr>
          <w:rFonts w:cs="Times New Roman"/>
          <w:sz w:val="24"/>
          <w:szCs w:val="24"/>
        </w:rPr>
        <w:t>)</w:t>
      </w:r>
      <w:r>
        <w:rPr>
          <w:sz w:val="24"/>
          <w:szCs w:val="24"/>
        </w:rPr>
        <w:t>»;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-  «</w:t>
      </w:r>
      <w:r w:rsidRPr="00302AF3">
        <w:rPr>
          <w:rFonts w:cs="Times New Roman"/>
          <w:sz w:val="24"/>
          <w:szCs w:val="24"/>
        </w:rPr>
        <w:t>Написание эссе за и против (</w:t>
      </w:r>
      <w:r w:rsidR="003A1A66">
        <w:rPr>
          <w:rFonts w:cs="Times New Roman"/>
          <w:sz w:val="24"/>
          <w:szCs w:val="24"/>
          <w:lang w:val="en-US"/>
        </w:rPr>
        <w:t>Discussion</w:t>
      </w:r>
      <w:r w:rsidRPr="00302AF3">
        <w:rPr>
          <w:rFonts w:cs="Times New Roman"/>
          <w:sz w:val="24"/>
          <w:szCs w:val="24"/>
        </w:rPr>
        <w:t xml:space="preserve"> </w:t>
      </w:r>
      <w:r w:rsidRPr="00302AF3">
        <w:rPr>
          <w:rFonts w:cs="Times New Roman"/>
          <w:sz w:val="24"/>
          <w:szCs w:val="24"/>
          <w:lang w:val="en-US"/>
        </w:rPr>
        <w:t>Essay</w:t>
      </w:r>
      <w:r>
        <w:rPr>
          <w:rFonts w:cs="Times New Roman"/>
          <w:sz w:val="24"/>
          <w:szCs w:val="24"/>
        </w:rPr>
        <w:t>)</w:t>
      </w:r>
      <w:r>
        <w:rPr>
          <w:sz w:val="24"/>
          <w:szCs w:val="24"/>
        </w:rPr>
        <w:t>»;</w:t>
      </w:r>
    </w:p>
    <w:p w:rsidR="009E3DA5" w:rsidRPr="006675FD" w:rsidRDefault="009E3DA5" w:rsidP="009E3DA5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- «</w:t>
      </w:r>
      <w:r w:rsidRPr="00302AF3">
        <w:rPr>
          <w:rFonts w:cs="Times New Roman"/>
          <w:sz w:val="24"/>
          <w:szCs w:val="24"/>
        </w:rPr>
        <w:t xml:space="preserve">Написание эссе предложение решения проблемы </w:t>
      </w:r>
      <w:r w:rsidR="00D07F4A" w:rsidRPr="00302AF3">
        <w:rPr>
          <w:rFonts w:cs="Times New Roman"/>
          <w:sz w:val="24"/>
          <w:szCs w:val="24"/>
        </w:rPr>
        <w:t>(</w:t>
      </w:r>
      <w:r w:rsidRPr="00302AF3">
        <w:rPr>
          <w:rFonts w:cs="Times New Roman"/>
          <w:sz w:val="24"/>
          <w:szCs w:val="24"/>
          <w:lang w:val="en-US"/>
        </w:rPr>
        <w:t>Problem</w:t>
      </w:r>
      <w:r w:rsidR="003A1A66" w:rsidRPr="003A1A66">
        <w:rPr>
          <w:rFonts w:cs="Times New Roman"/>
          <w:sz w:val="24"/>
          <w:szCs w:val="24"/>
        </w:rPr>
        <w:t xml:space="preserve"> </w:t>
      </w:r>
      <w:r w:rsidR="00D07F4A">
        <w:rPr>
          <w:rFonts w:cs="Times New Roman"/>
          <w:sz w:val="24"/>
          <w:szCs w:val="24"/>
          <w:lang w:val="en-US"/>
        </w:rPr>
        <w:t>Solution</w:t>
      </w:r>
      <w:r w:rsidRPr="00302AF3">
        <w:rPr>
          <w:rFonts w:cs="Times New Roman"/>
          <w:sz w:val="24"/>
          <w:szCs w:val="24"/>
        </w:rPr>
        <w:t xml:space="preserve"> </w:t>
      </w:r>
      <w:r w:rsidRPr="00302AF3">
        <w:rPr>
          <w:rFonts w:cs="Times New Roman"/>
          <w:sz w:val="24"/>
          <w:szCs w:val="24"/>
          <w:lang w:val="en-US"/>
        </w:rPr>
        <w:t>Essay</w:t>
      </w:r>
      <w:r>
        <w:rPr>
          <w:rFonts w:cs="Times New Roman"/>
          <w:sz w:val="24"/>
          <w:szCs w:val="24"/>
        </w:rPr>
        <w:t>)</w:t>
      </w:r>
      <w:r>
        <w:rPr>
          <w:sz w:val="24"/>
          <w:szCs w:val="24"/>
        </w:rPr>
        <w:t>».</w:t>
      </w:r>
    </w:p>
    <w:p w:rsidR="009E3DA5" w:rsidRPr="005F74A2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 w:rsidRPr="005F74A2">
        <w:rPr>
          <w:sz w:val="24"/>
          <w:szCs w:val="24"/>
        </w:rPr>
        <w:t>Руководитель жюри обеспечивает коллегиальную и объективную оценку эссе, представленных участниками конкурса.</w:t>
      </w:r>
    </w:p>
    <w:p w:rsidR="009E3DA5" w:rsidRPr="0082744F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 w:rsidRPr="005F74A2">
        <w:rPr>
          <w:sz w:val="24"/>
          <w:szCs w:val="24"/>
        </w:rPr>
        <w:t>Оценка представленных эссе (второй этап) проводится по 100 бальной шкале по следующим критериям:</w:t>
      </w:r>
    </w:p>
    <w:p w:rsidR="009E3DA5" w:rsidRDefault="009E3DA5" w:rsidP="009E3DA5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- достижение задачи (</w:t>
      </w:r>
      <w:proofErr w:type="spellStart"/>
      <w:r w:rsidRPr="00993912">
        <w:rPr>
          <w:rFonts w:eastAsia="Calibri" w:cs="Times New Roman"/>
          <w:sz w:val="24"/>
          <w:szCs w:val="24"/>
          <w:lang w:eastAsia="ru-RU"/>
        </w:rPr>
        <w:t>task</w:t>
      </w:r>
      <w:proofErr w:type="spellEnd"/>
      <w:r w:rsidRPr="00993912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993912">
        <w:rPr>
          <w:rFonts w:eastAsia="Calibri" w:cs="Times New Roman"/>
          <w:sz w:val="24"/>
          <w:szCs w:val="24"/>
          <w:lang w:eastAsia="ru-RU"/>
        </w:rPr>
        <w:t>achievement</w:t>
      </w:r>
      <w:proofErr w:type="spellEnd"/>
      <w:r>
        <w:rPr>
          <w:rFonts w:eastAsia="Calibri" w:cs="Times New Roman"/>
          <w:sz w:val="24"/>
          <w:szCs w:val="24"/>
          <w:lang w:eastAsia="ru-RU"/>
        </w:rPr>
        <w:t>);</w:t>
      </w:r>
    </w:p>
    <w:p w:rsidR="009E3DA5" w:rsidRDefault="009E3DA5" w:rsidP="009E3DA5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- с</w:t>
      </w:r>
      <w:r w:rsidRPr="00D64F83">
        <w:rPr>
          <w:rFonts w:eastAsia="Calibri" w:cs="Times New Roman"/>
          <w:sz w:val="24"/>
          <w:szCs w:val="24"/>
          <w:lang w:eastAsia="ru-RU"/>
        </w:rPr>
        <w:t xml:space="preserve">оответствие </w:t>
      </w:r>
      <w:r>
        <w:rPr>
          <w:rFonts w:eastAsia="Calibri" w:cs="Times New Roman"/>
          <w:sz w:val="24"/>
          <w:szCs w:val="24"/>
          <w:lang w:eastAsia="ru-RU"/>
        </w:rPr>
        <w:t>эссе тематическому направлению к</w:t>
      </w:r>
      <w:r w:rsidRPr="00D64F83">
        <w:rPr>
          <w:rFonts w:eastAsia="Calibri" w:cs="Times New Roman"/>
          <w:sz w:val="24"/>
          <w:szCs w:val="24"/>
          <w:lang w:eastAsia="ru-RU"/>
        </w:rPr>
        <w:t>онкурса</w:t>
      </w:r>
      <w:r>
        <w:rPr>
          <w:rFonts w:eastAsia="Calibri" w:cs="Times New Roman"/>
          <w:sz w:val="24"/>
          <w:szCs w:val="24"/>
          <w:lang w:eastAsia="ru-RU"/>
        </w:rPr>
        <w:t>;</w:t>
      </w:r>
    </w:p>
    <w:p w:rsidR="009E3DA5" w:rsidRDefault="009E3DA5" w:rsidP="009E3DA5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- содержание;</w:t>
      </w:r>
    </w:p>
    <w:p w:rsidR="009E3DA5" w:rsidRDefault="009E3DA5" w:rsidP="009E3DA5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- лексика;</w:t>
      </w:r>
    </w:p>
    <w:p w:rsidR="009E3DA5" w:rsidRDefault="009E3DA5" w:rsidP="009E3DA5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- грамотность;</w:t>
      </w:r>
    </w:p>
    <w:p w:rsidR="009E3DA5" w:rsidRDefault="009E3DA5" w:rsidP="009E3DA5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- о</w:t>
      </w:r>
      <w:r w:rsidRPr="00D64F83">
        <w:rPr>
          <w:rFonts w:eastAsia="Calibri" w:cs="Times New Roman"/>
          <w:sz w:val="24"/>
          <w:szCs w:val="24"/>
          <w:lang w:eastAsia="ru-RU"/>
        </w:rPr>
        <w:t>бщее читательское восприятие текста</w:t>
      </w:r>
      <w:r>
        <w:rPr>
          <w:rFonts w:eastAsia="Calibri" w:cs="Times New Roman"/>
          <w:sz w:val="24"/>
          <w:szCs w:val="24"/>
          <w:lang w:eastAsia="ru-RU"/>
        </w:rPr>
        <w:t>.</w:t>
      </w:r>
    </w:p>
    <w:p w:rsidR="009E3DA5" w:rsidRPr="004D0AF5" w:rsidRDefault="009E3DA5" w:rsidP="009E3DA5">
      <w:pPr>
        <w:widowControl w:val="0"/>
        <w:tabs>
          <w:tab w:val="left" w:pos="567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Итоги конкурса подводятся совместно представителями оргкомитета и жюри после проведения второго этапа конкурса и публикуются н</w:t>
      </w:r>
      <w:r w:rsidRPr="00AC7725">
        <w:rPr>
          <w:sz w:val="24"/>
          <w:szCs w:val="24"/>
        </w:rPr>
        <w:t xml:space="preserve">а сайте </w:t>
      </w:r>
      <w:hyperlink r:id="rId6" w:history="1">
        <w:r w:rsidRPr="00AC7725">
          <w:rPr>
            <w:rStyle w:val="a3"/>
            <w:color w:val="auto"/>
            <w:sz w:val="24"/>
            <w:szCs w:val="24"/>
            <w:u w:val="none"/>
            <w:lang w:val="en-US"/>
          </w:rPr>
          <w:t>https</w:t>
        </w:r>
        <w:r w:rsidRPr="00AC7725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Pr="00AC7725">
          <w:rPr>
            <w:rStyle w:val="a3"/>
            <w:color w:val="auto"/>
            <w:sz w:val="24"/>
            <w:szCs w:val="24"/>
            <w:u w:val="none"/>
            <w:lang w:val="en-US"/>
          </w:rPr>
          <w:t>kai</w:t>
        </w:r>
        <w:proofErr w:type="spellEnd"/>
        <w:r w:rsidRPr="00AC7725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AC772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AC7725">
          <w:rPr>
            <w:rStyle w:val="a3"/>
            <w:color w:val="auto"/>
            <w:sz w:val="24"/>
            <w:szCs w:val="24"/>
            <w:u w:val="none"/>
          </w:rPr>
          <w:t>/</w:t>
        </w:r>
      </w:hyperlink>
      <w:r w:rsidRPr="00AC7725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Участники могут подать апелляцию в случае несогласия с объявленными результатами в течение 3-х дней после оглашения результатов. 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 случае возникновения у жюри сомнений в авторстве представленных работ жюри может снять работы с рассмотрения до решения апелляционной комиссии.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Все заседания оргкомитета, жюри, апелляционной комиссии протоколируются и утверждаются председателем оргкомитета конкурса.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2.4. Работа апелляционной комиссии.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Результаты конкурса утверждаются оргкомитетом после окончания работы апелляционной комиссии.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2.5. Определение победителей конкурса.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Победители награждаются Дипломами</w:t>
      </w:r>
      <w:r>
        <w:rPr>
          <w:szCs w:val="28"/>
        </w:rPr>
        <w:t xml:space="preserve"> </w:t>
      </w:r>
      <w:r w:rsidRPr="00D027E4">
        <w:rPr>
          <w:sz w:val="24"/>
          <w:szCs w:val="24"/>
        </w:rPr>
        <w:t>установленного образца.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Все участники  2 тура получают сертификаты установленного образца.</w:t>
      </w:r>
    </w:p>
    <w:p w:rsidR="009E3DA5" w:rsidRPr="00D027E4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Отчет о проведении </w:t>
      </w:r>
      <w:r w:rsidRPr="00D027E4">
        <w:rPr>
          <w:sz w:val="24"/>
          <w:szCs w:val="24"/>
        </w:rPr>
        <w:t xml:space="preserve">Всероссийского </w:t>
      </w:r>
      <w:r w:rsidRPr="00D027E4">
        <w:rPr>
          <w:rFonts w:cs="Times New Roman"/>
          <w:color w:val="000000"/>
          <w:sz w:val="24"/>
          <w:szCs w:val="24"/>
          <w:lang w:eastAsia="ru-RU"/>
        </w:rPr>
        <w:t xml:space="preserve"> конкурса  на лучшее эссе на  иностранном  языке готовится оргкомитетом и в двухнедельный срок передается в </w:t>
      </w:r>
      <w:proofErr w:type="spellStart"/>
      <w:r w:rsidRPr="00D027E4">
        <w:rPr>
          <w:rFonts w:cs="Times New Roman"/>
          <w:color w:val="000000"/>
          <w:sz w:val="24"/>
          <w:szCs w:val="24"/>
          <w:lang w:eastAsia="ru-RU"/>
        </w:rPr>
        <w:t>УПиАНПК</w:t>
      </w:r>
      <w:proofErr w:type="spellEnd"/>
      <w:r w:rsidRPr="00D027E4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в течение недели выставляются на сайте КНИТУ-КАИ </w:t>
      </w:r>
      <w:r w:rsidRPr="00752D2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www</w:t>
      </w:r>
      <w:r w:rsidRPr="00752D2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kai</w:t>
      </w:r>
      <w:proofErr w:type="spellEnd"/>
      <w:r w:rsidRPr="00752D2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52D2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Сопредседатель оргкомитета,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к.ф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>, доцент, зав. кафедрой</w:t>
      </w:r>
    </w:p>
    <w:p w:rsidR="009E3DA5" w:rsidRDefault="009E3DA5" w:rsidP="009E3DA5">
      <w:pPr>
        <w:widowControl w:val="0"/>
        <w:tabs>
          <w:tab w:val="left" w:pos="567"/>
        </w:tabs>
        <w:rPr>
          <w:rFonts w:cs="Times New Roman"/>
          <w:bCs/>
          <w:color w:val="000000"/>
          <w:sz w:val="24"/>
          <w:szCs w:val="24"/>
          <w:lang w:eastAsia="ru-RU"/>
        </w:rPr>
      </w:pP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Иностранных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  <w:r w:rsidRPr="00D1189A">
        <w:rPr>
          <w:rFonts w:cs="Times New Roman"/>
          <w:bCs/>
          <w:color w:val="000000"/>
          <w:sz w:val="24"/>
          <w:szCs w:val="24"/>
          <w:lang w:eastAsia="ru-RU"/>
        </w:rPr>
        <w:t>языков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, русского </w:t>
      </w: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ru-RU"/>
        </w:rPr>
        <w:t>и русского как иностранного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Р.Р. </w:t>
      </w:r>
      <w:proofErr w:type="spellStart"/>
      <w:r>
        <w:rPr>
          <w:sz w:val="24"/>
          <w:szCs w:val="24"/>
        </w:rPr>
        <w:t>Яхина</w:t>
      </w:r>
      <w:proofErr w:type="spellEnd"/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bookmarkStart w:id="0" w:name="_GoBack"/>
      <w:bookmarkEnd w:id="0"/>
    </w:p>
    <w:p w:rsidR="009E3DA5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Член оргкомитета,</w:t>
      </w:r>
    </w:p>
    <w:p w:rsidR="009E3DA5" w:rsidRPr="00723ABC" w:rsidRDefault="009E3DA5" w:rsidP="009E3DA5">
      <w:pPr>
        <w:widowControl w:val="0"/>
        <w:tabs>
          <w:tab w:val="left" w:pos="567"/>
        </w:tabs>
        <w:rPr>
          <w:sz w:val="24"/>
          <w:szCs w:val="24"/>
        </w:rPr>
      </w:pPr>
      <w:r w:rsidRPr="00723ABC">
        <w:rPr>
          <w:sz w:val="24"/>
          <w:szCs w:val="24"/>
        </w:rPr>
        <w:t>ст. преп. кафедры</w:t>
      </w:r>
    </w:p>
    <w:p w:rsidR="009E3DA5" w:rsidRPr="00723ABC" w:rsidRDefault="009E3DA5" w:rsidP="009E3DA5">
      <w:pPr>
        <w:widowControl w:val="0"/>
        <w:tabs>
          <w:tab w:val="left" w:pos="567"/>
        </w:tabs>
        <w:rPr>
          <w:rFonts w:cs="Times New Roman"/>
          <w:bCs/>
          <w:color w:val="000000"/>
          <w:sz w:val="24"/>
          <w:szCs w:val="24"/>
          <w:lang w:eastAsia="ru-RU"/>
        </w:rPr>
      </w:pPr>
      <w:r w:rsidRPr="00723ABC">
        <w:rPr>
          <w:rFonts w:cs="Times New Roman"/>
          <w:bCs/>
          <w:color w:val="000000"/>
          <w:sz w:val="24"/>
          <w:szCs w:val="24"/>
          <w:lang w:eastAsia="ru-RU"/>
        </w:rPr>
        <w:t xml:space="preserve">Иностранных языков, русского </w:t>
      </w:r>
    </w:p>
    <w:p w:rsidR="009E3DA5" w:rsidRDefault="009E3DA5" w:rsidP="009E3DA5">
      <w:pPr>
        <w:widowControl w:val="0"/>
        <w:tabs>
          <w:tab w:val="left" w:pos="567"/>
        </w:tabs>
      </w:pPr>
      <w:r w:rsidRPr="00723ABC">
        <w:rPr>
          <w:rFonts w:cs="Times New Roman"/>
          <w:bCs/>
          <w:color w:val="000000"/>
          <w:sz w:val="24"/>
          <w:szCs w:val="24"/>
          <w:lang w:eastAsia="ru-RU"/>
        </w:rPr>
        <w:t>и русского как иностранного</w:t>
      </w:r>
      <w:r w:rsidRPr="00723ABC">
        <w:rPr>
          <w:sz w:val="24"/>
          <w:szCs w:val="24"/>
        </w:rPr>
        <w:tab/>
      </w:r>
      <w:r w:rsidRPr="00723ABC">
        <w:rPr>
          <w:sz w:val="24"/>
          <w:szCs w:val="24"/>
        </w:rPr>
        <w:tab/>
      </w:r>
      <w:r w:rsidRPr="00723ABC">
        <w:rPr>
          <w:sz w:val="24"/>
          <w:szCs w:val="24"/>
        </w:rPr>
        <w:tab/>
      </w:r>
      <w:r w:rsidRPr="00723ABC">
        <w:rPr>
          <w:sz w:val="24"/>
          <w:szCs w:val="24"/>
        </w:rPr>
        <w:tab/>
      </w:r>
      <w:r w:rsidRPr="00723ABC">
        <w:rPr>
          <w:sz w:val="24"/>
          <w:szCs w:val="24"/>
        </w:rPr>
        <w:tab/>
        <w:t xml:space="preserve">Л.Э. </w:t>
      </w:r>
      <w:proofErr w:type="spellStart"/>
      <w:r w:rsidRPr="00723ABC">
        <w:rPr>
          <w:sz w:val="24"/>
          <w:szCs w:val="24"/>
        </w:rPr>
        <w:t>Урманова</w:t>
      </w:r>
      <w:proofErr w:type="spellEnd"/>
    </w:p>
    <w:p w:rsidR="00FC4859" w:rsidRDefault="00FC4859"/>
    <w:sectPr w:rsidR="00FC4859" w:rsidSect="00DA16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0BA"/>
    <w:multiLevelType w:val="multilevel"/>
    <w:tmpl w:val="118EC6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50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C4859"/>
    <w:rsid w:val="003317B2"/>
    <w:rsid w:val="003A1A66"/>
    <w:rsid w:val="009E3DA5"/>
    <w:rsid w:val="00BE6A5A"/>
    <w:rsid w:val="00D07F4A"/>
    <w:rsid w:val="00FC1D1F"/>
    <w:rsid w:val="00F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A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3DA5"/>
    <w:pPr>
      <w:ind w:left="720"/>
      <w:contextualSpacing/>
    </w:pPr>
  </w:style>
  <w:style w:type="paragraph" w:customStyle="1" w:styleId="1">
    <w:name w:val="Абзац списка1"/>
    <w:basedOn w:val="a"/>
    <w:rsid w:val="009E3DA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i.ru/" TargetMode="External"/><Relationship Id="rId5" Type="http://schemas.openxmlformats.org/officeDocument/2006/relationships/hyperlink" Target="http://test.kai.ru/course/view.php?id=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2021-03-25T07:54:00Z</dcterms:created>
  <dcterms:modified xsi:type="dcterms:W3CDTF">2021-03-30T11:25:00Z</dcterms:modified>
</cp:coreProperties>
</file>