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4239">
        <w:rPr>
          <w:rFonts w:ascii="Times New Roman" w:hAnsi="Times New Roman"/>
          <w:b/>
          <w:sz w:val="28"/>
          <w:szCs w:val="28"/>
        </w:rPr>
        <w:t xml:space="preserve"> </w:t>
      </w:r>
      <w:r w:rsidR="00F73EA7">
        <w:rPr>
          <w:rFonts w:ascii="Times New Roman" w:hAnsi="Times New Roman"/>
          <w:b/>
          <w:sz w:val="28"/>
          <w:szCs w:val="28"/>
        </w:rPr>
        <w:t>23</w:t>
      </w:r>
      <w:r w:rsidR="00314239">
        <w:rPr>
          <w:rFonts w:ascii="Times New Roman" w:hAnsi="Times New Roman"/>
          <w:b/>
          <w:sz w:val="28"/>
          <w:szCs w:val="28"/>
        </w:rPr>
        <w:t xml:space="preserve"> июня</w:t>
      </w:r>
      <w:r w:rsidR="00462BF5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C66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Pr="001255A0"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73EA7">
        <w:rPr>
          <w:rFonts w:ascii="Times New Roman" w:hAnsi="Times New Roman"/>
          <w:sz w:val="28"/>
          <w:szCs w:val="28"/>
        </w:rPr>
        <w:t>материаловедения, сварки и производственной бе</w:t>
      </w:r>
      <w:r w:rsidR="00F73EA7">
        <w:rPr>
          <w:rFonts w:ascii="Times New Roman" w:hAnsi="Times New Roman"/>
          <w:sz w:val="28"/>
          <w:szCs w:val="28"/>
        </w:rPr>
        <w:t>з</w:t>
      </w:r>
      <w:r w:rsidR="00F73EA7">
        <w:rPr>
          <w:rFonts w:ascii="Times New Roman" w:hAnsi="Times New Roman"/>
          <w:sz w:val="28"/>
          <w:szCs w:val="28"/>
        </w:rPr>
        <w:t>опасности (0,25), динамики процессов и управления (1,0), электронных и квантовых ср</w:t>
      </w:r>
      <w:r w:rsidR="0073094D">
        <w:rPr>
          <w:rFonts w:ascii="Times New Roman" w:hAnsi="Times New Roman"/>
          <w:sz w:val="28"/>
          <w:szCs w:val="28"/>
        </w:rPr>
        <w:t>едств передачи информации (0,5).</w:t>
      </w:r>
      <w:r w:rsidR="00F73EA7">
        <w:rPr>
          <w:rFonts w:ascii="Times New Roman" w:hAnsi="Times New Roman"/>
          <w:sz w:val="28"/>
          <w:szCs w:val="28"/>
        </w:rPr>
        <w:t xml:space="preserve"> </w:t>
      </w:r>
    </w:p>
    <w:p w:rsidR="00F73EA7" w:rsidRDefault="00F73EA7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F73EA7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(1,25), динамики процессов и управления (1,0), нанотехнологий в электронике (0,3), физической культуры и спорта (0,5), </w:t>
      </w:r>
      <w:r w:rsidR="0073094D">
        <w:rPr>
          <w:rFonts w:ascii="Times New Roman" w:hAnsi="Times New Roman"/>
          <w:sz w:val="28"/>
          <w:szCs w:val="28"/>
        </w:rPr>
        <w:t>информационных систем Набережночелни</w:t>
      </w:r>
      <w:r w:rsidR="0073094D">
        <w:rPr>
          <w:rFonts w:ascii="Times New Roman" w:hAnsi="Times New Roman"/>
          <w:sz w:val="28"/>
          <w:szCs w:val="28"/>
        </w:rPr>
        <w:t>н</w:t>
      </w:r>
      <w:r w:rsidR="0073094D">
        <w:rPr>
          <w:rFonts w:ascii="Times New Roman" w:hAnsi="Times New Roman"/>
          <w:sz w:val="28"/>
          <w:szCs w:val="28"/>
        </w:rPr>
        <w:t>ского филиала КНИТУ-КАИ (0,3).</w:t>
      </w:r>
    </w:p>
    <w:p w:rsidR="0054521F" w:rsidRPr="001255A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07108E" w:rsidRDefault="00D228A9" w:rsidP="00F73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E846D9" w:rsidRPr="001255A0"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 w:rsidR="00F07D3B">
        <w:rPr>
          <w:rFonts w:ascii="Times New Roman" w:hAnsi="Times New Roman"/>
          <w:b/>
          <w:sz w:val="28"/>
          <w:szCs w:val="28"/>
        </w:rPr>
        <w:t>:</w:t>
      </w:r>
      <w:r w:rsidR="00F07D3B">
        <w:rPr>
          <w:rFonts w:ascii="Times New Roman" w:hAnsi="Times New Roman"/>
          <w:sz w:val="28"/>
          <w:szCs w:val="28"/>
        </w:rPr>
        <w:t xml:space="preserve"> </w:t>
      </w:r>
      <w:r w:rsidR="00F73EA7">
        <w:rPr>
          <w:rFonts w:ascii="Times New Roman" w:hAnsi="Times New Roman"/>
          <w:sz w:val="28"/>
          <w:szCs w:val="28"/>
        </w:rPr>
        <w:t>производства летательных аппаратов (0,5), нанотехнологий в электронике (0,25), конструирования и технологии прои</w:t>
      </w:r>
      <w:r w:rsidR="00F73EA7">
        <w:rPr>
          <w:rFonts w:ascii="Times New Roman" w:hAnsi="Times New Roman"/>
          <w:sz w:val="28"/>
          <w:szCs w:val="28"/>
        </w:rPr>
        <w:t>з</w:t>
      </w:r>
      <w:r w:rsidR="00F73EA7">
        <w:rPr>
          <w:rFonts w:ascii="Times New Roman" w:hAnsi="Times New Roman"/>
          <w:sz w:val="28"/>
          <w:szCs w:val="28"/>
        </w:rPr>
        <w:t xml:space="preserve">водства электронных средств (1,0), </w:t>
      </w:r>
      <w:r w:rsidR="0073094D">
        <w:rPr>
          <w:rFonts w:ascii="Times New Roman" w:hAnsi="Times New Roman"/>
          <w:sz w:val="28"/>
          <w:szCs w:val="28"/>
        </w:rPr>
        <w:t>философии (0,05).</w:t>
      </w:r>
    </w:p>
    <w:p w:rsidR="00F73EA7" w:rsidRDefault="00F73EA7" w:rsidP="00F73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EA7" w:rsidRPr="00F73EA7" w:rsidRDefault="00F73EA7" w:rsidP="00F73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 кафедр: </w:t>
      </w:r>
      <w:r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странного (1,0).</w:t>
      </w:r>
    </w:p>
    <w:p w:rsidR="00BA586E" w:rsidRPr="00BA586E" w:rsidRDefault="00BA586E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D3B" w:rsidRPr="001255A0" w:rsidRDefault="00144110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73EA7">
        <w:rPr>
          <w:rFonts w:ascii="Times New Roman" w:hAnsi="Times New Roman"/>
          <w:sz w:val="28"/>
          <w:szCs w:val="28"/>
        </w:rPr>
        <w:t>проектирования и произ</w:t>
      </w:r>
      <w:r w:rsidR="0073094D">
        <w:rPr>
          <w:rFonts w:ascii="Times New Roman" w:hAnsi="Times New Roman"/>
          <w:sz w:val="28"/>
          <w:szCs w:val="28"/>
        </w:rPr>
        <w:t>водства судов и кораблей (0,29).</w:t>
      </w:r>
      <w:r w:rsidR="00F73EA7">
        <w:rPr>
          <w:rFonts w:ascii="Times New Roman" w:hAnsi="Times New Roman"/>
          <w:sz w:val="28"/>
          <w:szCs w:val="28"/>
        </w:rPr>
        <w:t xml:space="preserve"> </w:t>
      </w:r>
    </w:p>
    <w:p w:rsidR="00BA586E" w:rsidRPr="001255A0" w:rsidRDefault="00BA586E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F73EA7">
        <w:rPr>
          <w:rFonts w:ascii="Times New Roman" w:hAnsi="Times New Roman"/>
          <w:b/>
          <w:sz w:val="28"/>
          <w:szCs w:val="28"/>
        </w:rPr>
        <w:t>22</w:t>
      </w:r>
      <w:r w:rsidR="00BF4C66">
        <w:rPr>
          <w:rFonts w:ascii="Times New Roman" w:hAnsi="Times New Roman"/>
          <w:b/>
          <w:sz w:val="28"/>
          <w:szCs w:val="28"/>
        </w:rPr>
        <w:t>.07.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7D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07007D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07007D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структура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07007D">
        <w:rPr>
          <w:rFonts w:ascii="Times New Roman" w:hAnsi="Times New Roman"/>
          <w:sz w:val="28"/>
          <w:szCs w:val="28"/>
        </w:rPr>
        <w:t>е</w:t>
      </w:r>
      <w:r w:rsidR="0007007D" w:rsidRPr="0007007D">
        <w:rPr>
          <w:rFonts w:ascii="Times New Roman" w:hAnsi="Times New Roman"/>
          <w:sz w:val="28"/>
          <w:szCs w:val="28"/>
        </w:rPr>
        <w:t>ние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сотруднику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836DFA" w:rsidP="007309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73094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7309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73094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7309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73094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7309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73094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7309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73094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Набережноче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нинского филиала КНИТУ-КАИ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Набережные Челны, ул. Акад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мика Королева, 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7309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73094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</w:tbl>
    <w:p w:rsidR="00B71A16" w:rsidRDefault="00B71A16" w:rsidP="00306266">
      <w:pPr>
        <w:spacing w:after="0" w:line="240" w:lineRule="auto"/>
      </w:pPr>
      <w:bookmarkStart w:id="0" w:name="_GoBack"/>
      <w:bookmarkEnd w:id="0"/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094D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73EA7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68</cp:revision>
  <cp:lastPrinted>2023-05-02T12:39:00Z</cp:lastPrinted>
  <dcterms:created xsi:type="dcterms:W3CDTF">2020-12-18T11:10:00Z</dcterms:created>
  <dcterms:modified xsi:type="dcterms:W3CDTF">2023-06-23T06:18:00Z</dcterms:modified>
</cp:coreProperties>
</file>