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43" w:rsidRPr="007D08D8" w:rsidRDefault="00C83308" w:rsidP="00D34143">
      <w:pPr>
        <w:pStyle w:val="aa"/>
        <w:rPr>
          <w:rFonts w:ascii="Times New Roman" w:hAnsi="Times New Roman"/>
          <w:sz w:val="28"/>
          <w:szCs w:val="28"/>
        </w:rPr>
      </w:pPr>
      <w:bookmarkStart w:id="0" w:name="_Toc395132204"/>
      <w:r w:rsidRPr="007D08D8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DA589C1" wp14:editId="42A2864F">
            <wp:simplePos x="0" y="0"/>
            <wp:positionH relativeFrom="column">
              <wp:posOffset>1908175</wp:posOffset>
            </wp:positionH>
            <wp:positionV relativeFrom="paragraph">
              <wp:posOffset>-593090</wp:posOffset>
            </wp:positionV>
            <wp:extent cx="1974215" cy="847725"/>
            <wp:effectExtent l="0" t="0" r="6985" b="9525"/>
            <wp:wrapSquare wrapText="bothSides"/>
            <wp:docPr id="60" name="Рисунок 3" descr="C:\Users\admin\Desktop\Алина Хабибуллина\иллюстрации\лого к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Desktop\Алина Хабибуллина\иллюстрации\лого каи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Управление</w:t>
      </w:r>
      <w:r w:rsidRPr="007D08D8">
        <w:rPr>
          <w:rFonts w:ascii="Times New Roman" w:hAnsi="Times New Roman"/>
          <w:color w:val="1F497D"/>
          <w:sz w:val="28"/>
          <w:szCs w:val="28"/>
        </w:rPr>
        <w:t xml:space="preserve"> по связям с общественностью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73AB5" w:rsidRDefault="00D9328B" w:rsidP="00C05E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0A4B2B">
        <w:rPr>
          <w:rFonts w:ascii="Times New Roman" w:hAnsi="Times New Roman"/>
          <w:sz w:val="56"/>
          <w:szCs w:val="56"/>
        </w:rPr>
        <w:t>13</w:t>
      </w:r>
      <w:r w:rsidR="00DC027B">
        <w:rPr>
          <w:rFonts w:ascii="Times New Roman" w:hAnsi="Times New Roman"/>
          <w:sz w:val="56"/>
          <w:szCs w:val="56"/>
        </w:rPr>
        <w:t>.</w:t>
      </w:r>
      <w:r w:rsidR="00857580" w:rsidRPr="00873AB5">
        <w:rPr>
          <w:rFonts w:ascii="Times New Roman" w:hAnsi="Times New Roman"/>
          <w:sz w:val="56"/>
          <w:szCs w:val="56"/>
        </w:rPr>
        <w:t>0</w:t>
      </w:r>
      <w:r w:rsidRPr="000A4B2B">
        <w:rPr>
          <w:rFonts w:ascii="Times New Roman" w:hAnsi="Times New Roman"/>
          <w:sz w:val="56"/>
          <w:szCs w:val="56"/>
        </w:rPr>
        <w:t>4</w:t>
      </w:r>
      <w:r w:rsidR="00857580">
        <w:rPr>
          <w:rFonts w:ascii="Times New Roman" w:hAnsi="Times New Roman"/>
          <w:sz w:val="56"/>
          <w:szCs w:val="56"/>
        </w:rPr>
        <w:t>.1</w:t>
      </w:r>
      <w:r w:rsidR="00857580" w:rsidRPr="00873AB5">
        <w:rPr>
          <w:rFonts w:ascii="Times New Roman" w:hAnsi="Times New Roman"/>
          <w:sz w:val="56"/>
          <w:szCs w:val="56"/>
        </w:rPr>
        <w:t>8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D95BCC" w:rsidRDefault="004A22B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511398024" w:history="1">
        <w:r w:rsidR="00D95BCC" w:rsidRPr="000F065B">
          <w:rPr>
            <w:rStyle w:val="a7"/>
            <w:noProof/>
          </w:rPr>
          <w:t>Первое антикоррупционное СМИ: Антикоррупционные законопроекты президента направлены в комитеты Госдумы</w:t>
        </w:r>
        <w:r w:rsidR="00D95BCC">
          <w:rPr>
            <w:noProof/>
            <w:webHidden/>
          </w:rPr>
          <w:tab/>
        </w:r>
        <w:r w:rsidR="00D95BCC">
          <w:rPr>
            <w:noProof/>
            <w:webHidden/>
          </w:rPr>
          <w:fldChar w:fldCharType="begin"/>
        </w:r>
        <w:r w:rsidR="00D95BCC">
          <w:rPr>
            <w:noProof/>
            <w:webHidden/>
          </w:rPr>
          <w:instrText xml:space="preserve"> PAGEREF _Toc511398024 \h </w:instrText>
        </w:r>
        <w:r w:rsidR="00D95BCC">
          <w:rPr>
            <w:noProof/>
            <w:webHidden/>
          </w:rPr>
        </w:r>
        <w:r w:rsidR="00D95BCC">
          <w:rPr>
            <w:noProof/>
            <w:webHidden/>
          </w:rPr>
          <w:fldChar w:fldCharType="separate"/>
        </w:r>
        <w:r w:rsidR="00D95BCC">
          <w:rPr>
            <w:noProof/>
            <w:webHidden/>
          </w:rPr>
          <w:t>3</w:t>
        </w:r>
        <w:r w:rsidR="00D95BCC">
          <w:rPr>
            <w:noProof/>
            <w:webHidden/>
          </w:rPr>
          <w:fldChar w:fldCharType="end"/>
        </w:r>
      </w:hyperlink>
    </w:p>
    <w:p w:rsidR="00D95BCC" w:rsidRDefault="00D95BC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1398025" w:history="1">
        <w:r w:rsidRPr="000F065B">
          <w:rPr>
            <w:rStyle w:val="a7"/>
            <w:noProof/>
          </w:rPr>
          <w:t>Комиссия по координации работы по противодействию коррупции в Республике Татарстан: В ИА "Татар-Информ" проведена пресс- конференция на тему «Антикоррупционный мониторинг деятельности органов государственной власти и органов местного самоуправления Республики Татарстан в 2017 году»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_Toc511398025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95BCC" w:rsidRDefault="00D95BC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1398026" w:history="1">
        <w:r w:rsidRPr="000F065B">
          <w:rPr>
            <w:rStyle w:val="a7"/>
            <w:noProof/>
          </w:rPr>
          <w:t>Комиссия по координации работы по противодействию коррупции в Республике Татарстан: 04 апреля 2018 года проведен круглый стол с представителями вузов Республики Татарстан,а также руководителей органов студенческих самоуправлений в области противодействия коррупции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_Toc511398026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5BCC" w:rsidRDefault="00D95BCC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511398027" w:history="1">
        <w:r w:rsidRPr="000F065B">
          <w:rPr>
            <w:rStyle w:val="a7"/>
            <w:noProof/>
          </w:rPr>
          <w:t>Первое антикоррупционное СМИ: Замгенпрокурора РФ: даже смертная казнь не может искоренить коррупцию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_Toc511398027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eastAsia="ru-RU"/>
        </w:rPr>
      </w:pPr>
    </w:p>
    <w:p w:rsidR="009E4616" w:rsidRPr="009E4616" w:rsidRDefault="009E4616" w:rsidP="009520E0">
      <w:pPr>
        <w:rPr>
          <w:lang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1D475F" w:rsidRDefault="001D475F" w:rsidP="009520E0">
      <w:pPr>
        <w:rPr>
          <w:lang w:val="en-US" w:eastAsia="ru-RU"/>
        </w:rPr>
      </w:pPr>
    </w:p>
    <w:p w:rsidR="004E2D72" w:rsidRDefault="004E2D72" w:rsidP="009520E0">
      <w:pPr>
        <w:rPr>
          <w:lang w:val="en-US" w:eastAsia="ru-RU"/>
        </w:rPr>
      </w:pPr>
    </w:p>
    <w:p w:rsidR="004E2D72" w:rsidRDefault="004E2D72" w:rsidP="009520E0">
      <w:pPr>
        <w:rPr>
          <w:lang w:val="en-US" w:eastAsia="ru-RU"/>
        </w:rPr>
      </w:pPr>
    </w:p>
    <w:p w:rsidR="004E2D72" w:rsidRDefault="004E2D72" w:rsidP="009520E0">
      <w:pPr>
        <w:rPr>
          <w:lang w:val="en-US" w:eastAsia="ru-RU"/>
        </w:rPr>
      </w:pPr>
    </w:p>
    <w:p w:rsidR="000A4B2B" w:rsidRPr="00D95BCC" w:rsidRDefault="00907BA7" w:rsidP="00907BA7">
      <w:pPr>
        <w:pStyle w:val="1"/>
      </w:pPr>
      <w:bookmarkStart w:id="15" w:name="_Toc511398024"/>
      <w:r>
        <w:lastRenderedPageBreak/>
        <w:t>Первое антикоррупционное СМИ:</w:t>
      </w:r>
      <w:r>
        <w:br/>
      </w:r>
      <w:r w:rsidR="000A4B2B" w:rsidRPr="000A4B2B">
        <w:t>Антикоррупционные законопроекты президента направлены в комитеты Госдумы</w:t>
      </w:r>
      <w:bookmarkEnd w:id="15"/>
      <w:r w:rsidR="000A4B2B" w:rsidRPr="000A4B2B">
        <w:t xml:space="preserve"> </w:t>
      </w:r>
    </w:p>
    <w:p w:rsidR="000A4B2B" w:rsidRDefault="000A4B2B" w:rsidP="00907BA7">
      <w:pPr>
        <w:rPr>
          <w:rStyle w:val="a7"/>
          <w:sz w:val="28"/>
          <w:lang w:val="en-US"/>
        </w:rPr>
      </w:pPr>
      <w:r w:rsidRPr="000A4B2B">
        <w:rPr>
          <w:rStyle w:val="a7"/>
          <w:sz w:val="28"/>
          <w:lang w:val="en-US"/>
        </w:rPr>
        <w:t xml:space="preserve">https://pasmi.ru/archive/207132/ </w:t>
      </w:r>
    </w:p>
    <w:p w:rsidR="00907BA7" w:rsidRPr="000A4B2B" w:rsidRDefault="000A4B2B" w:rsidP="00907BA7">
      <w:pPr>
        <w:rPr>
          <w:rFonts w:ascii="Times New Roman" w:hAnsi="Times New Roman"/>
          <w:sz w:val="28"/>
          <w:szCs w:val="28"/>
        </w:rPr>
      </w:pPr>
      <w:r w:rsidRPr="000A4B2B">
        <w:rPr>
          <w:rFonts w:ascii="Times New Roman" w:hAnsi="Times New Roman"/>
          <w:sz w:val="28"/>
          <w:szCs w:val="28"/>
        </w:rPr>
        <w:t>03</w:t>
      </w:r>
      <w:r w:rsidR="00907BA7" w:rsidRPr="000A4B2B">
        <w:rPr>
          <w:rFonts w:ascii="Times New Roman" w:hAnsi="Times New Roman"/>
          <w:sz w:val="28"/>
          <w:szCs w:val="28"/>
        </w:rPr>
        <w:t>.0</w:t>
      </w:r>
      <w:r w:rsidRPr="000A4B2B">
        <w:rPr>
          <w:rFonts w:ascii="Times New Roman" w:hAnsi="Times New Roman"/>
          <w:sz w:val="28"/>
          <w:szCs w:val="28"/>
        </w:rPr>
        <w:t>4</w:t>
      </w:r>
      <w:r w:rsidR="00907BA7" w:rsidRPr="000A4B2B">
        <w:rPr>
          <w:rFonts w:ascii="Times New Roman" w:hAnsi="Times New Roman"/>
          <w:sz w:val="28"/>
          <w:szCs w:val="28"/>
        </w:rPr>
        <w:t>.18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B2B">
        <w:rPr>
          <w:rFonts w:ascii="Times New Roman" w:hAnsi="Times New Roman"/>
          <w:sz w:val="24"/>
          <w:szCs w:val="24"/>
        </w:rPr>
        <w:t>Предложенные президентом </w:t>
      </w:r>
      <w:r w:rsidRPr="000A4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Владимиром Путиным</w:t>
      </w:r>
      <w:r w:rsidRPr="000A4B2B">
        <w:rPr>
          <w:rFonts w:ascii="Times New Roman" w:hAnsi="Times New Roman"/>
          <w:sz w:val="24"/>
          <w:szCs w:val="24"/>
        </w:rPr>
        <w:t> проекты о противодействии коррупции направлены в профильные комитеты и в ближайшее время будут подготовлены для рассмотрения на пленарном заседании Госдумы.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A4B2B">
        <w:rPr>
          <w:rFonts w:ascii="Times New Roman" w:hAnsi="Times New Roman"/>
          <w:b/>
          <w:sz w:val="24"/>
          <w:szCs w:val="24"/>
        </w:rPr>
        <w:t>Эффекты от законопроектов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B2B">
        <w:rPr>
          <w:rFonts w:ascii="Times New Roman" w:hAnsi="Times New Roman"/>
          <w:sz w:val="24"/>
          <w:szCs w:val="24"/>
        </w:rPr>
        <w:t>«</w:t>
      </w:r>
      <w:r w:rsidRPr="000A4B2B">
        <w:rPr>
          <w:rStyle w:val="af1"/>
          <w:rFonts w:ascii="Times New Roman" w:hAnsi="Times New Roman"/>
          <w:sz w:val="24"/>
          <w:szCs w:val="24"/>
          <w:bdr w:val="none" w:sz="0" w:space="0" w:color="auto" w:frame="1"/>
        </w:rPr>
        <w:t>Законопроекты направлены в профильные комитеты: комитет по безопасности и противодействию коррупции, комитет по государственному строительству и законодательству и комитет по труду, социальной политике и делам ветеранов. В ближайшее время они будут подготовлены для рассмотрения на пленарном заседании Государственной думы</w:t>
      </w:r>
      <w:r w:rsidRPr="000A4B2B">
        <w:rPr>
          <w:rFonts w:ascii="Times New Roman" w:hAnsi="Times New Roman"/>
          <w:sz w:val="24"/>
          <w:szCs w:val="24"/>
        </w:rPr>
        <w:t>», — заявил парламентским журналистам спикер Госдумы </w:t>
      </w:r>
      <w:r w:rsidRPr="000A4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Вячеслав Володин</w:t>
      </w:r>
      <w:r w:rsidRPr="000A4B2B">
        <w:rPr>
          <w:rFonts w:ascii="Times New Roman" w:hAnsi="Times New Roman"/>
          <w:sz w:val="24"/>
          <w:szCs w:val="24"/>
        </w:rPr>
        <w:t>, отметив, что принятие этих законопроектов «однозначно повысит эффективность борьбы с коррупцией».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B2B">
        <w:rPr>
          <w:rFonts w:ascii="Times New Roman" w:hAnsi="Times New Roman"/>
          <w:sz w:val="24"/>
          <w:szCs w:val="24"/>
        </w:rPr>
        <w:t>По его словам, законодательные инициативы президента — очередной шаг в последовательной борьбе с коррупцией. Спикер также подчеркнул, что «меры по борьбе с коррупцией, которые были приняты ранее, показали эффективность». По мнению Володина, большая открытость органов власти, прозрачность информации, связанной с их деятельностью, существенно повысили качество услуг, оказываемых населению, сообщает РИА «Новости».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B2B">
        <w:rPr>
          <w:rFonts w:ascii="Times New Roman" w:hAnsi="Times New Roman"/>
          <w:sz w:val="24"/>
          <w:szCs w:val="24"/>
        </w:rPr>
        <w:t>Путин ранее внес в ГД пакет проектов, которые предусматривают, что руководители государственных корпораций и государственных внебюджетных фондов смогут получать справки по счетам физических и юридических лиц для проверки достоверности сведений о доходах и расходах.</w:t>
      </w:r>
    </w:p>
    <w:p w:rsidR="00212165" w:rsidRPr="00907BA7" w:rsidRDefault="00212165" w:rsidP="00212165">
      <w:pPr>
        <w:rPr>
          <w:rFonts w:ascii="Times New Roman" w:hAnsi="Times New Roman"/>
          <w:sz w:val="28"/>
          <w:szCs w:val="28"/>
        </w:rPr>
      </w:pPr>
    </w:p>
    <w:p w:rsidR="00212165" w:rsidRPr="00A271B0" w:rsidRDefault="00212165" w:rsidP="00212165">
      <w:pPr>
        <w:rPr>
          <w:rFonts w:ascii="Times New Roman" w:hAnsi="Times New Roman"/>
          <w:sz w:val="28"/>
          <w:szCs w:val="28"/>
        </w:rPr>
      </w:pPr>
    </w:p>
    <w:p w:rsidR="00907BA7" w:rsidRPr="00A271B0" w:rsidRDefault="00907BA7" w:rsidP="00212165">
      <w:pPr>
        <w:rPr>
          <w:rFonts w:ascii="Times New Roman" w:hAnsi="Times New Roman"/>
          <w:sz w:val="28"/>
          <w:szCs w:val="28"/>
        </w:rPr>
      </w:pPr>
    </w:p>
    <w:p w:rsidR="00907BA7" w:rsidRDefault="00907BA7" w:rsidP="00212165">
      <w:pPr>
        <w:rPr>
          <w:rFonts w:ascii="Times New Roman" w:hAnsi="Times New Roman"/>
          <w:sz w:val="28"/>
          <w:szCs w:val="28"/>
          <w:lang w:val="en-US"/>
        </w:rPr>
      </w:pPr>
    </w:p>
    <w:p w:rsidR="000A4B2B" w:rsidRPr="000A4B2B" w:rsidRDefault="000A4B2B" w:rsidP="00212165">
      <w:pPr>
        <w:rPr>
          <w:rFonts w:ascii="Times New Roman" w:hAnsi="Times New Roman"/>
          <w:sz w:val="28"/>
          <w:szCs w:val="28"/>
          <w:lang w:val="en-US"/>
        </w:rPr>
      </w:pPr>
    </w:p>
    <w:p w:rsidR="00907BA7" w:rsidRPr="00A271B0" w:rsidRDefault="00907BA7" w:rsidP="00212165">
      <w:pPr>
        <w:rPr>
          <w:rFonts w:ascii="Times New Roman" w:hAnsi="Times New Roman"/>
          <w:sz w:val="28"/>
          <w:szCs w:val="28"/>
        </w:rPr>
      </w:pPr>
    </w:p>
    <w:p w:rsidR="00907BA7" w:rsidRPr="00A271B0" w:rsidRDefault="00907BA7" w:rsidP="00212165">
      <w:pPr>
        <w:rPr>
          <w:rFonts w:ascii="Times New Roman" w:hAnsi="Times New Roman"/>
          <w:sz w:val="28"/>
          <w:szCs w:val="28"/>
        </w:rPr>
      </w:pPr>
    </w:p>
    <w:p w:rsidR="00907BA7" w:rsidRPr="00A271B0" w:rsidRDefault="00907BA7" w:rsidP="00212165">
      <w:pPr>
        <w:rPr>
          <w:rFonts w:ascii="Times New Roman" w:hAnsi="Times New Roman"/>
          <w:sz w:val="28"/>
          <w:szCs w:val="28"/>
        </w:rPr>
      </w:pPr>
    </w:p>
    <w:p w:rsidR="000A4B2B" w:rsidRDefault="000A4B2B" w:rsidP="001D475F">
      <w:pPr>
        <w:pStyle w:val="1"/>
        <w:rPr>
          <w:lang w:val="en-US"/>
        </w:rPr>
      </w:pPr>
      <w:bookmarkStart w:id="16" w:name="_Toc511398025"/>
      <w:r>
        <w:lastRenderedPageBreak/>
        <w:t>Комиссия по координации работы по противодействию коррупции в Республике Татарстан:</w:t>
      </w:r>
      <w:r>
        <w:br/>
      </w:r>
      <w:r w:rsidRPr="000A4B2B">
        <w:t>В ИА "Татар-</w:t>
      </w:r>
      <w:proofErr w:type="spellStart"/>
      <w:r w:rsidRPr="000A4B2B">
        <w:t>Информ</w:t>
      </w:r>
      <w:proofErr w:type="spellEnd"/>
      <w:r w:rsidRPr="000A4B2B">
        <w:t xml:space="preserve">" проведена пресс- конференция на тему «Антикоррупционный мониторинг деятельности органов государственной власти и органов местного самоуправления Республики Татарстан в 2017 </w:t>
      </w:r>
      <w:proofErr w:type="spellStart"/>
      <w:r w:rsidRPr="000A4B2B">
        <w:t>году»</w:t>
      </w:r>
      <w:bookmarkEnd w:id="16"/>
      <w:proofErr w:type="spellEnd"/>
    </w:p>
    <w:p w:rsidR="000A4B2B" w:rsidRDefault="000A4B2B" w:rsidP="004C6C5A">
      <w:pPr>
        <w:rPr>
          <w:rStyle w:val="a7"/>
          <w:sz w:val="28"/>
          <w:lang w:val="en-US"/>
        </w:rPr>
      </w:pPr>
      <w:r w:rsidRPr="000A4B2B">
        <w:rPr>
          <w:rStyle w:val="a7"/>
          <w:sz w:val="28"/>
          <w:lang w:val="en-US"/>
        </w:rPr>
        <w:t>http://anticorruption.tatarstan.ru/rus/index.htm/news/1165349.htm</w:t>
      </w:r>
    </w:p>
    <w:p w:rsidR="004C6C5A" w:rsidRPr="000A4B2B" w:rsidRDefault="000A4B2B" w:rsidP="004C6C5A">
      <w:pPr>
        <w:rPr>
          <w:rFonts w:ascii="Times New Roman" w:hAnsi="Times New Roman"/>
          <w:sz w:val="28"/>
          <w:szCs w:val="28"/>
        </w:rPr>
      </w:pPr>
      <w:r w:rsidRPr="000A4B2B">
        <w:rPr>
          <w:rFonts w:ascii="Times New Roman" w:hAnsi="Times New Roman"/>
          <w:sz w:val="28"/>
          <w:szCs w:val="28"/>
        </w:rPr>
        <w:t>03</w:t>
      </w:r>
      <w:r w:rsidR="004C6C5A" w:rsidRPr="000A4B2B">
        <w:rPr>
          <w:rFonts w:ascii="Times New Roman" w:hAnsi="Times New Roman"/>
          <w:sz w:val="28"/>
          <w:szCs w:val="28"/>
        </w:rPr>
        <w:t>.</w:t>
      </w:r>
      <w:r w:rsidR="001D475F" w:rsidRPr="000A4B2B">
        <w:rPr>
          <w:rFonts w:ascii="Times New Roman" w:hAnsi="Times New Roman"/>
          <w:sz w:val="28"/>
          <w:szCs w:val="28"/>
        </w:rPr>
        <w:t>0</w:t>
      </w:r>
      <w:r w:rsidRPr="000A4B2B">
        <w:rPr>
          <w:rFonts w:ascii="Times New Roman" w:hAnsi="Times New Roman"/>
          <w:sz w:val="28"/>
          <w:szCs w:val="28"/>
        </w:rPr>
        <w:t>4</w:t>
      </w:r>
      <w:r w:rsidR="004C6C5A" w:rsidRPr="000A4B2B">
        <w:rPr>
          <w:rFonts w:ascii="Times New Roman" w:hAnsi="Times New Roman"/>
          <w:sz w:val="28"/>
          <w:szCs w:val="28"/>
        </w:rPr>
        <w:t>.1</w:t>
      </w:r>
      <w:r w:rsidR="001D475F" w:rsidRPr="000A4B2B">
        <w:rPr>
          <w:rFonts w:ascii="Times New Roman" w:hAnsi="Times New Roman"/>
          <w:sz w:val="28"/>
          <w:szCs w:val="28"/>
        </w:rPr>
        <w:t>8</w:t>
      </w:r>
    </w:p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2B">
        <w:rPr>
          <w:rFonts w:ascii="Times New Roman" w:hAnsi="Times New Roman"/>
          <w:sz w:val="24"/>
          <w:szCs w:val="24"/>
          <w:lang w:eastAsia="ru-RU"/>
        </w:rPr>
        <w:t>В   пресс-конференции,  прошедшей в ИА «Татар-</w:t>
      </w:r>
      <w:proofErr w:type="spellStart"/>
      <w:r w:rsidRPr="000A4B2B">
        <w:rPr>
          <w:rFonts w:ascii="Times New Roman" w:hAnsi="Times New Roman"/>
          <w:sz w:val="24"/>
          <w:szCs w:val="24"/>
          <w:lang w:eastAsia="ru-RU"/>
        </w:rPr>
        <w:t>информ</w:t>
      </w:r>
      <w:proofErr w:type="spellEnd"/>
      <w:r w:rsidRPr="000A4B2B">
        <w:rPr>
          <w:rFonts w:ascii="Times New Roman" w:hAnsi="Times New Roman"/>
          <w:sz w:val="24"/>
          <w:szCs w:val="24"/>
          <w:lang w:eastAsia="ru-RU"/>
        </w:rPr>
        <w:t>»,  заведующий сектором Управления Президента Республики Татарстан по вопросам антикоррупционной политики </w:t>
      </w:r>
      <w:r w:rsidRPr="000A4B2B">
        <w:rPr>
          <w:rFonts w:ascii="Times New Roman" w:hAnsi="Times New Roman"/>
          <w:b/>
          <w:bCs/>
          <w:sz w:val="24"/>
          <w:szCs w:val="24"/>
          <w:lang w:eastAsia="ru-RU"/>
        </w:rPr>
        <w:t>Салават Рахимов</w:t>
      </w:r>
      <w:r w:rsidRPr="000A4B2B">
        <w:rPr>
          <w:rFonts w:ascii="Times New Roman" w:hAnsi="Times New Roman"/>
          <w:sz w:val="24"/>
          <w:szCs w:val="24"/>
          <w:lang w:eastAsia="ru-RU"/>
        </w:rPr>
        <w:t> рассказал о проведенных в 2017 году мероприятиях по противодействию коррупции. </w:t>
      </w:r>
    </w:p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2B">
        <w:rPr>
          <w:rFonts w:ascii="Times New Roman" w:hAnsi="Times New Roman"/>
          <w:sz w:val="24"/>
          <w:szCs w:val="24"/>
          <w:lang w:eastAsia="ru-RU"/>
        </w:rPr>
        <w:t>Так, Салават Рахимов отметил, что, по данным МВД по РТ,  в прошлом году к уголовной ответственности были привлечены 70 служащих, среди которых 25 глав муниципальных образований и сельских поселений.</w:t>
      </w:r>
    </w:p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2B">
        <w:rPr>
          <w:rFonts w:ascii="Times New Roman" w:hAnsi="Times New Roman"/>
          <w:sz w:val="24"/>
          <w:szCs w:val="24"/>
          <w:lang w:eastAsia="ru-RU"/>
        </w:rPr>
        <w:t>В 2017 году девять человек из руководящего состава республики привлечены к дисциплинарной ответственности за ошибки и неточности в декларациях о доходах.</w:t>
      </w:r>
    </w:p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2B">
        <w:rPr>
          <w:rFonts w:ascii="Times New Roman" w:hAnsi="Times New Roman"/>
          <w:sz w:val="24"/>
          <w:szCs w:val="24"/>
          <w:lang w:eastAsia="ru-RU"/>
        </w:rPr>
        <w:t xml:space="preserve">Сведения о доходах и расходах, имуществе, обязательствах имущественного характера и соблюдения определенных ограничений деятельности государственных и муниципальных служащих в прошлом году проверялись 531раз. </w:t>
      </w:r>
      <w:proofErr w:type="gramStart"/>
      <w:r w:rsidRPr="000A4B2B">
        <w:rPr>
          <w:rFonts w:ascii="Times New Roman" w:hAnsi="Times New Roman"/>
          <w:sz w:val="24"/>
          <w:szCs w:val="24"/>
          <w:lang w:eastAsia="ru-RU"/>
        </w:rPr>
        <w:t>По итогам этих проверок состоялось 496 заседаний комиссий по урегулированию конфликтов интересов, и 370 должностных лиц привлечены к дисциплинарной ответственности.</w:t>
      </w:r>
      <w:proofErr w:type="gramEnd"/>
    </w:p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A4B2B">
        <w:rPr>
          <w:rFonts w:ascii="Times New Roman" w:hAnsi="Times New Roman"/>
          <w:sz w:val="24"/>
          <w:szCs w:val="24"/>
          <w:lang w:eastAsia="ru-RU"/>
        </w:rPr>
        <w:t>Антирекордсменом</w:t>
      </w:r>
      <w:proofErr w:type="spellEnd"/>
      <w:r w:rsidRPr="000A4B2B">
        <w:rPr>
          <w:rFonts w:ascii="Times New Roman" w:hAnsi="Times New Roman"/>
          <w:sz w:val="24"/>
          <w:szCs w:val="24"/>
          <w:lang w:eastAsia="ru-RU"/>
        </w:rPr>
        <w:t xml:space="preserve"> по этим показателям стал </w:t>
      </w:r>
      <w:proofErr w:type="spellStart"/>
      <w:r w:rsidRPr="000A4B2B">
        <w:rPr>
          <w:rFonts w:ascii="Times New Roman" w:hAnsi="Times New Roman"/>
          <w:sz w:val="24"/>
          <w:szCs w:val="24"/>
          <w:lang w:eastAsia="ru-RU"/>
        </w:rPr>
        <w:t>Актанышский</w:t>
      </w:r>
      <w:proofErr w:type="spellEnd"/>
      <w:r w:rsidRPr="000A4B2B">
        <w:rPr>
          <w:rFonts w:ascii="Times New Roman" w:hAnsi="Times New Roman"/>
          <w:sz w:val="24"/>
          <w:szCs w:val="24"/>
          <w:lang w:eastAsia="ru-RU"/>
        </w:rPr>
        <w:t xml:space="preserve"> район, где в 2015 году было выявлено 7 нарушений, в 2016 - 31, а в прошлом году </w:t>
      </w:r>
      <w:proofErr w:type="gramStart"/>
      <w:r w:rsidRPr="000A4B2B">
        <w:rPr>
          <w:rFonts w:ascii="Times New Roman" w:hAnsi="Times New Roman"/>
          <w:sz w:val="24"/>
          <w:szCs w:val="24"/>
          <w:lang w:eastAsia="ru-RU"/>
        </w:rPr>
        <w:t>аж</w:t>
      </w:r>
      <w:proofErr w:type="gramEnd"/>
      <w:r w:rsidRPr="000A4B2B">
        <w:rPr>
          <w:rFonts w:ascii="Times New Roman" w:hAnsi="Times New Roman"/>
          <w:sz w:val="24"/>
          <w:szCs w:val="24"/>
          <w:lang w:eastAsia="ru-RU"/>
        </w:rPr>
        <w:t xml:space="preserve"> 47. Ухудшается ситуация и в Нижнекамском районе, где в прошлом году количество нарушений возросло вдвое - с 40 до 81. В </w:t>
      </w:r>
      <w:proofErr w:type="spellStart"/>
      <w:r w:rsidRPr="000A4B2B">
        <w:rPr>
          <w:rFonts w:ascii="Times New Roman" w:hAnsi="Times New Roman"/>
          <w:sz w:val="24"/>
          <w:szCs w:val="24"/>
          <w:lang w:eastAsia="ru-RU"/>
        </w:rPr>
        <w:t>Апастовском</w:t>
      </w:r>
      <w:proofErr w:type="spellEnd"/>
      <w:r w:rsidRPr="000A4B2B">
        <w:rPr>
          <w:rFonts w:ascii="Times New Roman" w:hAnsi="Times New Roman"/>
          <w:sz w:val="24"/>
          <w:szCs w:val="24"/>
          <w:lang w:eastAsia="ru-RU"/>
        </w:rPr>
        <w:t xml:space="preserve"> районе ситуация, наоборот, улучшается. </w:t>
      </w:r>
      <w:proofErr w:type="gramStart"/>
      <w:r w:rsidRPr="000A4B2B">
        <w:rPr>
          <w:rFonts w:ascii="Times New Roman" w:hAnsi="Times New Roman"/>
          <w:sz w:val="24"/>
          <w:szCs w:val="24"/>
          <w:lang w:eastAsia="ru-RU"/>
        </w:rPr>
        <w:t>Там три года назад было выявлено 44 нарушения, в 2016 - 23, а в 2017 только 10, аналогичная ситуация и в  </w:t>
      </w:r>
      <w:proofErr w:type="spellStart"/>
      <w:r w:rsidRPr="000A4B2B">
        <w:rPr>
          <w:rFonts w:ascii="Times New Roman" w:hAnsi="Times New Roman"/>
          <w:sz w:val="24"/>
          <w:szCs w:val="24"/>
          <w:lang w:eastAsia="ru-RU"/>
        </w:rPr>
        <w:t>Дрожжановском</w:t>
      </w:r>
      <w:proofErr w:type="spellEnd"/>
      <w:r w:rsidRPr="000A4B2B">
        <w:rPr>
          <w:rFonts w:ascii="Times New Roman" w:hAnsi="Times New Roman"/>
          <w:sz w:val="24"/>
          <w:szCs w:val="24"/>
          <w:lang w:eastAsia="ru-RU"/>
        </w:rPr>
        <w:t> районе, где в 2016 году выявлено 23 нарушения, а прошлом - только 4.Положительный пример подают чиновники Чистополя, снизив число служебных нарушений с 26 в 2016 году до 7 - в 2017.</w:t>
      </w:r>
      <w:proofErr w:type="gramEnd"/>
      <w:r w:rsidRPr="000A4B2B">
        <w:rPr>
          <w:rFonts w:ascii="Times New Roman" w:hAnsi="Times New Roman"/>
          <w:sz w:val="24"/>
          <w:szCs w:val="24"/>
          <w:lang w:eastAsia="ru-RU"/>
        </w:rPr>
        <w:t xml:space="preserve"> А в </w:t>
      </w:r>
      <w:proofErr w:type="spellStart"/>
      <w:r w:rsidRPr="000A4B2B">
        <w:rPr>
          <w:rFonts w:ascii="Times New Roman" w:hAnsi="Times New Roman"/>
          <w:sz w:val="24"/>
          <w:szCs w:val="24"/>
          <w:lang w:eastAsia="ru-RU"/>
        </w:rPr>
        <w:t>Кукморском</w:t>
      </w:r>
      <w:proofErr w:type="spellEnd"/>
      <w:r w:rsidRPr="000A4B2B">
        <w:rPr>
          <w:rFonts w:ascii="Times New Roman" w:hAnsi="Times New Roman"/>
          <w:sz w:val="24"/>
          <w:szCs w:val="24"/>
          <w:lang w:eastAsia="ru-RU"/>
        </w:rPr>
        <w:t xml:space="preserve"> районе ситуация «стабильно тяжелая»: три года назад там выявлено 31 нарушение чиновниками закона о государственной и муниципальной службе, в 2016 - 30, а в 2017 - 32.</w:t>
      </w:r>
    </w:p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2B">
        <w:rPr>
          <w:rFonts w:ascii="Times New Roman" w:hAnsi="Times New Roman"/>
          <w:sz w:val="24"/>
          <w:szCs w:val="24"/>
          <w:lang w:eastAsia="ru-RU"/>
        </w:rPr>
        <w:t>Также в ходе мероприятия представитель Управления Президента Республики Татарстан по вопросам антикоррупционной политики  напомнил, что в соответствии с законодательством,  до 30 апреля текущего года 7986 депутатов из 956 муниципальных образований должны сдать сведения о доходах Президенту Республики Татарстан.</w:t>
      </w:r>
    </w:p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4B2B">
        <w:rPr>
          <w:rFonts w:ascii="Times New Roman" w:hAnsi="Times New Roman"/>
          <w:sz w:val="24"/>
          <w:szCs w:val="24"/>
          <w:lang w:eastAsia="ru-RU"/>
        </w:rPr>
        <w:t>Помимо Рахимова, в пресс-конференции приняли участие начальник информационно-аналитического отдела комитета Республики Татарстан по социально-экономическому мониторингу</w:t>
      </w:r>
      <w:r w:rsidRPr="000A4B2B">
        <w:rPr>
          <w:rFonts w:ascii="Times New Roman" w:hAnsi="Times New Roman"/>
          <w:b/>
          <w:bCs/>
          <w:sz w:val="24"/>
          <w:szCs w:val="24"/>
          <w:lang w:eastAsia="ru-RU"/>
        </w:rPr>
        <w:t> Эльвира Юрасова</w:t>
      </w:r>
      <w:r w:rsidRPr="000A4B2B">
        <w:rPr>
          <w:rFonts w:ascii="Times New Roman" w:hAnsi="Times New Roman"/>
          <w:sz w:val="24"/>
          <w:szCs w:val="24"/>
          <w:lang w:eastAsia="ru-RU"/>
        </w:rPr>
        <w:t>,  член комиссии по экономическому развитию, инфраструктуре жизнедеятельности граждан Общественной палаты Республики Татарстан </w:t>
      </w:r>
      <w:r w:rsidRPr="000A4B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Артур </w:t>
      </w:r>
      <w:proofErr w:type="spellStart"/>
      <w:r w:rsidRPr="000A4B2B">
        <w:rPr>
          <w:rFonts w:ascii="Times New Roman" w:hAnsi="Times New Roman"/>
          <w:b/>
          <w:bCs/>
          <w:sz w:val="24"/>
          <w:szCs w:val="24"/>
          <w:lang w:eastAsia="ru-RU"/>
        </w:rPr>
        <w:t>Мустаев</w:t>
      </w:r>
      <w:proofErr w:type="spellEnd"/>
      <w:r w:rsidRPr="000A4B2B">
        <w:rPr>
          <w:rFonts w:ascii="Times New Roman" w:hAnsi="Times New Roman"/>
          <w:sz w:val="24"/>
          <w:szCs w:val="24"/>
          <w:lang w:eastAsia="ru-RU"/>
        </w:rPr>
        <w:t> и начальник отдела по работе с детскими и молодежными организациями Республики Татарстан Владислав Усанов.</w:t>
      </w:r>
    </w:p>
    <w:p w:rsidR="00873AB5" w:rsidRPr="00907BA7" w:rsidRDefault="00873AB5" w:rsidP="009520E0">
      <w:pPr>
        <w:rPr>
          <w:lang w:eastAsia="ru-RU"/>
        </w:rPr>
      </w:pPr>
    </w:p>
    <w:p w:rsidR="000A4B2B" w:rsidRDefault="00DB5F3A" w:rsidP="00DB5F3A">
      <w:pPr>
        <w:pStyle w:val="1"/>
        <w:rPr>
          <w:lang w:val="en-US"/>
        </w:rPr>
      </w:pPr>
      <w:bookmarkStart w:id="17" w:name="_Toc511398026"/>
      <w:r>
        <w:lastRenderedPageBreak/>
        <w:t xml:space="preserve">Комиссия по координации работы по противодействию коррупции </w:t>
      </w:r>
      <w:r w:rsidR="00E73E95">
        <w:t>в Республике Татарстан</w:t>
      </w:r>
      <w:r w:rsidR="00422C33">
        <w:t>:</w:t>
      </w:r>
      <w:r w:rsidR="00422C33">
        <w:br/>
      </w:r>
      <w:r w:rsidR="000A4B2B" w:rsidRPr="000A4B2B">
        <w:t xml:space="preserve">04 апреля 2018 года проведен круглый стол с представителями вузов Республики </w:t>
      </w:r>
      <w:proofErr w:type="spellStart"/>
      <w:r w:rsidR="000A4B2B" w:rsidRPr="000A4B2B">
        <w:t>Татарстан</w:t>
      </w:r>
      <w:proofErr w:type="gramStart"/>
      <w:r w:rsidR="000A4B2B" w:rsidRPr="000A4B2B">
        <w:t>,а</w:t>
      </w:r>
      <w:proofErr w:type="spellEnd"/>
      <w:proofErr w:type="gramEnd"/>
      <w:r w:rsidR="000A4B2B" w:rsidRPr="000A4B2B">
        <w:t xml:space="preserve"> также руководителей органов студенческих самоуправлений в области противодействия коррупции</w:t>
      </w:r>
      <w:bookmarkEnd w:id="17"/>
    </w:p>
    <w:p w:rsidR="000A4B2B" w:rsidRDefault="000A4B2B" w:rsidP="00422C33">
      <w:pPr>
        <w:rPr>
          <w:rStyle w:val="a7"/>
          <w:sz w:val="28"/>
          <w:lang w:val="en-US"/>
        </w:rPr>
      </w:pPr>
      <w:r w:rsidRPr="000A4B2B">
        <w:rPr>
          <w:rStyle w:val="a7"/>
          <w:sz w:val="28"/>
          <w:lang w:val="en-US"/>
        </w:rPr>
        <w:t>http://anticorruption.tatarstan.ru/rus/index.htm/news/1167032.htm</w:t>
      </w:r>
    </w:p>
    <w:p w:rsidR="00422C33" w:rsidRPr="000A4B2B" w:rsidRDefault="000A4B2B" w:rsidP="00422C33">
      <w:pPr>
        <w:rPr>
          <w:rFonts w:ascii="Times New Roman" w:hAnsi="Times New Roman"/>
          <w:sz w:val="28"/>
          <w:szCs w:val="28"/>
        </w:rPr>
      </w:pPr>
      <w:r w:rsidRPr="000A4B2B">
        <w:rPr>
          <w:rFonts w:ascii="Times New Roman" w:hAnsi="Times New Roman"/>
          <w:sz w:val="28"/>
          <w:szCs w:val="28"/>
        </w:rPr>
        <w:t>05</w:t>
      </w:r>
      <w:r w:rsidR="00422C33" w:rsidRPr="000A4B2B">
        <w:rPr>
          <w:rFonts w:ascii="Times New Roman" w:hAnsi="Times New Roman"/>
          <w:sz w:val="28"/>
          <w:szCs w:val="28"/>
        </w:rPr>
        <w:t>.</w:t>
      </w:r>
      <w:r w:rsidR="00EA2FF4" w:rsidRPr="000A4B2B">
        <w:rPr>
          <w:rFonts w:ascii="Times New Roman" w:hAnsi="Times New Roman"/>
          <w:sz w:val="28"/>
          <w:szCs w:val="28"/>
        </w:rPr>
        <w:t>0</w:t>
      </w:r>
      <w:r w:rsidRPr="000A4B2B">
        <w:rPr>
          <w:rFonts w:ascii="Times New Roman" w:hAnsi="Times New Roman"/>
          <w:sz w:val="28"/>
          <w:szCs w:val="28"/>
        </w:rPr>
        <w:t>4</w:t>
      </w:r>
      <w:r w:rsidR="00422C33" w:rsidRPr="000A4B2B">
        <w:rPr>
          <w:rFonts w:ascii="Times New Roman" w:hAnsi="Times New Roman"/>
          <w:sz w:val="28"/>
          <w:szCs w:val="28"/>
        </w:rPr>
        <w:t>.1</w:t>
      </w:r>
      <w:r w:rsidR="00EA2FF4" w:rsidRPr="000A4B2B">
        <w:rPr>
          <w:rFonts w:ascii="Times New Roman" w:hAnsi="Times New Roman"/>
          <w:sz w:val="28"/>
          <w:szCs w:val="28"/>
        </w:rPr>
        <w:t>8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0A4B2B">
        <w:rPr>
          <w:rFonts w:ascii="Times New Roman" w:hAnsi="Times New Roman"/>
          <w:sz w:val="24"/>
          <w:szCs w:val="26"/>
          <w:lang w:eastAsia="ru-RU"/>
        </w:rPr>
        <w:t xml:space="preserve">4 апреля в 16:30 в </w:t>
      </w:r>
      <w:proofErr w:type="spellStart"/>
      <w:r w:rsidRPr="000A4B2B">
        <w:rPr>
          <w:rFonts w:ascii="Times New Roman" w:hAnsi="Times New Roman"/>
          <w:sz w:val="24"/>
          <w:szCs w:val="26"/>
          <w:lang w:eastAsia="ru-RU"/>
        </w:rPr>
        <w:t>Вахитовском</w:t>
      </w:r>
      <w:proofErr w:type="spellEnd"/>
      <w:r w:rsidRPr="000A4B2B">
        <w:rPr>
          <w:rFonts w:ascii="Times New Roman" w:hAnsi="Times New Roman"/>
          <w:sz w:val="24"/>
          <w:szCs w:val="26"/>
          <w:lang w:eastAsia="ru-RU"/>
        </w:rPr>
        <w:t xml:space="preserve"> районе города Казани на территории Центра магистратуры ИУЭФ КФУ (ул. Бутлерова, 4) проведен Круглый стол на тему: «Повышение эффективности механизмов реализации антикоррупционной деятельности в вузах, осуществляющих свою деятельность на территории Республики Татарстан».</w:t>
      </w:r>
    </w:p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0A4B2B">
        <w:rPr>
          <w:rFonts w:ascii="Times New Roman" w:hAnsi="Times New Roman"/>
          <w:sz w:val="24"/>
          <w:szCs w:val="26"/>
          <w:lang w:eastAsia="ru-RU"/>
        </w:rPr>
        <w:t>Круглый стол  организован с целью формирования единого плана мероприятий антикоррупционной направленности в студенческой среде Республики Татарстан. Мероприятие проведено по инициативе Управления Президента Республики Татарстан по вопросам антикоррупционной политики, Региональной общественной организации «Академия творческой молодёжи Республики Татарстан»,  Министерства по делам молодежи и спорту Республики Татарстан, а также Бизнес – кейс клуба КФУ.</w:t>
      </w:r>
    </w:p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0A4B2B">
        <w:rPr>
          <w:rFonts w:ascii="Times New Roman" w:hAnsi="Times New Roman"/>
          <w:sz w:val="24"/>
          <w:szCs w:val="26"/>
          <w:lang w:eastAsia="ru-RU"/>
        </w:rPr>
        <w:t>В работе Круглого стола принял участие заведующий сектором Управления Президента Республики Татарстан по вопросам антикоррупционной политики </w:t>
      </w:r>
      <w:r w:rsidRPr="000A4B2B">
        <w:rPr>
          <w:rFonts w:ascii="Times New Roman" w:hAnsi="Times New Roman"/>
          <w:b/>
          <w:bCs/>
          <w:sz w:val="24"/>
          <w:szCs w:val="26"/>
          <w:lang w:eastAsia="ru-RU"/>
        </w:rPr>
        <w:t>Салават Рахимов, а также </w:t>
      </w:r>
      <w:r w:rsidRPr="000A4B2B">
        <w:rPr>
          <w:rFonts w:ascii="Times New Roman" w:hAnsi="Times New Roman"/>
          <w:sz w:val="24"/>
          <w:szCs w:val="26"/>
          <w:lang w:eastAsia="ru-RU"/>
        </w:rPr>
        <w:t> представители администрации ВУЗов, занимающиеся вопросами противодействия коррупции и руководители органов студенческого самоуправления в области противодействия коррупции ВУЗов.</w:t>
      </w:r>
    </w:p>
    <w:p w:rsidR="000A4B2B" w:rsidRPr="000A4B2B" w:rsidRDefault="000A4B2B" w:rsidP="000A4B2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0A4B2B">
        <w:rPr>
          <w:rFonts w:ascii="Times New Roman" w:hAnsi="Times New Roman"/>
          <w:sz w:val="24"/>
          <w:szCs w:val="26"/>
          <w:lang w:eastAsia="ru-RU"/>
        </w:rPr>
        <w:t> В рамках проведения Круглого стола проведена презентация лучших проектов  тематической площадки «Татарстан – территория без коррупции» на VIII Республиканском молодежном форуме «Наш Татарстан».</w:t>
      </w:r>
    </w:p>
    <w:p w:rsidR="00D10B07" w:rsidRPr="00DB5F3A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B07" w:rsidRPr="00DB5F3A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B07" w:rsidRPr="00DB5F3A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B07" w:rsidRPr="00DB5F3A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B07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4B2B" w:rsidRDefault="000A4B2B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4B2B" w:rsidRDefault="000A4B2B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4B2B" w:rsidRPr="000A4B2B" w:rsidRDefault="000A4B2B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10B07" w:rsidRPr="00DB5F3A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B07" w:rsidRPr="00DB5F3A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0B07" w:rsidRPr="00DB5F3A" w:rsidRDefault="00D10B07" w:rsidP="00D10B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4B2B" w:rsidRDefault="00D10B07" w:rsidP="00D10B07">
      <w:pPr>
        <w:pStyle w:val="1"/>
        <w:rPr>
          <w:lang w:val="en-US"/>
        </w:rPr>
      </w:pPr>
      <w:bookmarkStart w:id="18" w:name="_Toc511398027"/>
      <w:r>
        <w:lastRenderedPageBreak/>
        <w:t>Первое антикоррупционное СМИ:</w:t>
      </w:r>
      <w:r>
        <w:br/>
      </w:r>
      <w:r w:rsidR="000A4B2B" w:rsidRPr="000A4B2B">
        <w:t>Замгенпрокурора РФ: даже смертная казнь не может искоренить коррупцию</w:t>
      </w:r>
      <w:bookmarkEnd w:id="18"/>
    </w:p>
    <w:p w:rsidR="000A4B2B" w:rsidRDefault="000A4B2B" w:rsidP="00D10B07">
      <w:pPr>
        <w:rPr>
          <w:rStyle w:val="a7"/>
          <w:sz w:val="28"/>
          <w:lang w:val="en-US"/>
        </w:rPr>
      </w:pPr>
      <w:r w:rsidRPr="000A4B2B">
        <w:rPr>
          <w:rStyle w:val="a7"/>
          <w:sz w:val="28"/>
          <w:lang w:val="en-US"/>
        </w:rPr>
        <w:t>https://pasmi.ru/archive/208018/</w:t>
      </w:r>
    </w:p>
    <w:p w:rsidR="00D10B07" w:rsidRDefault="000A4B2B" w:rsidP="00D10B07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</w:t>
      </w:r>
      <w:r w:rsidR="00D10B07" w:rsidRPr="00D10B0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="00D10B07" w:rsidRPr="00D10B07">
        <w:rPr>
          <w:rFonts w:ascii="Times New Roman" w:hAnsi="Times New Roman"/>
          <w:sz w:val="28"/>
          <w:szCs w:val="28"/>
        </w:rPr>
        <w:t>.18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B2B">
        <w:rPr>
          <w:rFonts w:ascii="Times New Roman" w:hAnsi="Times New Roman"/>
          <w:sz w:val="24"/>
          <w:szCs w:val="24"/>
        </w:rPr>
        <w:t>Заместитель генпрокурора РФ </w:t>
      </w:r>
      <w:r w:rsidRPr="000A4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 xml:space="preserve">Александр </w:t>
      </w:r>
      <w:proofErr w:type="spellStart"/>
      <w:r w:rsidRPr="000A4B2B">
        <w:rPr>
          <w:rStyle w:val="af0"/>
          <w:rFonts w:ascii="Times New Roman" w:hAnsi="Times New Roman"/>
          <w:sz w:val="24"/>
          <w:szCs w:val="24"/>
          <w:bdr w:val="none" w:sz="0" w:space="0" w:color="auto" w:frame="1"/>
        </w:rPr>
        <w:t>Буксман</w:t>
      </w:r>
      <w:proofErr w:type="spellEnd"/>
      <w:r w:rsidRPr="000A4B2B">
        <w:rPr>
          <w:rFonts w:ascii="Times New Roman" w:hAnsi="Times New Roman"/>
          <w:sz w:val="24"/>
          <w:szCs w:val="24"/>
        </w:rPr>
        <w:t> рассказал в интервью «Известиям» о самых распространенных нарушениях среди чиновников, а также оценил эффективность смертной казни в борьбе с коррупцией.</w:t>
      </w:r>
    </w:p>
    <w:p w:rsidR="000A4B2B" w:rsidRPr="00D95BCC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bookmarkStart w:id="19" w:name="_GoBack"/>
      <w:r w:rsidRPr="00D95BCC">
        <w:rPr>
          <w:rFonts w:ascii="Times New Roman" w:hAnsi="Times New Roman"/>
          <w:b/>
          <w:sz w:val="24"/>
          <w:szCs w:val="24"/>
        </w:rPr>
        <w:t>Любимые нарушения чиновников</w:t>
      </w:r>
      <w:bookmarkEnd w:id="19"/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B2B">
        <w:rPr>
          <w:rFonts w:ascii="Times New Roman" w:hAnsi="Times New Roman"/>
          <w:sz w:val="24"/>
          <w:szCs w:val="24"/>
        </w:rPr>
        <w:t xml:space="preserve">Замгенпрокурора РФ Александр </w:t>
      </w:r>
      <w:proofErr w:type="spellStart"/>
      <w:r w:rsidRPr="000A4B2B">
        <w:rPr>
          <w:rFonts w:ascii="Times New Roman" w:hAnsi="Times New Roman"/>
          <w:sz w:val="24"/>
          <w:szCs w:val="24"/>
        </w:rPr>
        <w:t>Буксман</w:t>
      </w:r>
      <w:proofErr w:type="spellEnd"/>
      <w:r w:rsidRPr="000A4B2B">
        <w:rPr>
          <w:rFonts w:ascii="Times New Roman" w:hAnsi="Times New Roman"/>
          <w:sz w:val="24"/>
          <w:szCs w:val="24"/>
        </w:rPr>
        <w:t xml:space="preserve"> сообщил СМИ, что в 2017 году Генеральная прокуратура выявила среди государственных и муниципальных служащих более 245 тысяч случаев нарушения </w:t>
      </w:r>
      <w:proofErr w:type="spellStart"/>
      <w:r w:rsidRPr="000A4B2B">
        <w:rPr>
          <w:rFonts w:ascii="Times New Roman" w:hAnsi="Times New Roman"/>
          <w:sz w:val="24"/>
          <w:szCs w:val="24"/>
        </w:rPr>
        <w:t>антикоррупцонного</w:t>
      </w:r>
      <w:proofErr w:type="spellEnd"/>
      <w:r w:rsidRPr="000A4B2B">
        <w:rPr>
          <w:rFonts w:ascii="Times New Roman" w:hAnsi="Times New Roman"/>
          <w:sz w:val="24"/>
          <w:szCs w:val="24"/>
        </w:rPr>
        <w:t xml:space="preserve"> законодательства. Более 80 тысяч случаев касаются внесения чиновниками в свои декларации о доходах и имуществе недостоверных и неполных сведений, а также несоблюдения запретов и ограничений и неисполнения своих обязанностей.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B2B">
        <w:rPr>
          <w:rFonts w:ascii="Times New Roman" w:hAnsi="Times New Roman"/>
          <w:sz w:val="24"/>
          <w:szCs w:val="24"/>
        </w:rPr>
        <w:t xml:space="preserve">«Для устранения этих нарушений в 2017 году внесено 58,5 тысячи представлений, принесено 34 тысячи протестов на незаконные правовые акты, направлено в суд более 6 тысяч исков на общую сумму почти 16,5 </w:t>
      </w:r>
      <w:proofErr w:type="gramStart"/>
      <w:r w:rsidRPr="000A4B2B">
        <w:rPr>
          <w:rFonts w:ascii="Times New Roman" w:hAnsi="Times New Roman"/>
          <w:sz w:val="24"/>
          <w:szCs w:val="24"/>
        </w:rPr>
        <w:t>млрд</w:t>
      </w:r>
      <w:proofErr w:type="gramEnd"/>
      <w:r w:rsidRPr="000A4B2B">
        <w:rPr>
          <w:rFonts w:ascii="Times New Roman" w:hAnsi="Times New Roman"/>
          <w:sz w:val="24"/>
          <w:szCs w:val="24"/>
        </w:rPr>
        <w:t xml:space="preserve"> рублей. По материалам прокурорских проверок свыше 70 тысяч лиц привлечены к дисциплинарной и административной ответственности, возбуждено 3,4 тысячи уголовных дел», — отчитался </w:t>
      </w:r>
      <w:proofErr w:type="spellStart"/>
      <w:r w:rsidRPr="000A4B2B">
        <w:rPr>
          <w:rFonts w:ascii="Times New Roman" w:hAnsi="Times New Roman"/>
          <w:sz w:val="24"/>
          <w:szCs w:val="24"/>
        </w:rPr>
        <w:t>Буксман</w:t>
      </w:r>
      <w:proofErr w:type="spellEnd"/>
      <w:r w:rsidRPr="000A4B2B">
        <w:rPr>
          <w:rFonts w:ascii="Times New Roman" w:hAnsi="Times New Roman"/>
          <w:sz w:val="24"/>
          <w:szCs w:val="24"/>
        </w:rPr>
        <w:t>.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B2B">
        <w:rPr>
          <w:rFonts w:ascii="Times New Roman" w:hAnsi="Times New Roman"/>
          <w:sz w:val="24"/>
          <w:szCs w:val="24"/>
        </w:rPr>
        <w:t xml:space="preserve">Большая часть нарушений, выявленных органами прокуратуры, не являются уголовно наказуемыми, что объясняет малое количество уголовных дел. Однако прокуроры в таких случаях настаивают на привлечении к административной ответственности, заработав для государства на штрафах более 1,3 </w:t>
      </w:r>
      <w:proofErr w:type="gramStart"/>
      <w:r w:rsidRPr="000A4B2B">
        <w:rPr>
          <w:rFonts w:ascii="Times New Roman" w:hAnsi="Times New Roman"/>
          <w:sz w:val="24"/>
          <w:szCs w:val="24"/>
        </w:rPr>
        <w:t>млрд</w:t>
      </w:r>
      <w:proofErr w:type="gramEnd"/>
      <w:r w:rsidRPr="000A4B2B">
        <w:rPr>
          <w:rFonts w:ascii="Times New Roman" w:hAnsi="Times New Roman"/>
          <w:sz w:val="24"/>
          <w:szCs w:val="24"/>
        </w:rPr>
        <w:t xml:space="preserve"> рублей. Еще 1251 служащего за нарушения уволили со службы.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B2B">
        <w:rPr>
          <w:rFonts w:ascii="Times New Roman" w:hAnsi="Times New Roman"/>
          <w:sz w:val="24"/>
          <w:szCs w:val="24"/>
        </w:rPr>
        <w:t xml:space="preserve">Александр </w:t>
      </w:r>
      <w:proofErr w:type="spellStart"/>
      <w:r w:rsidRPr="000A4B2B">
        <w:rPr>
          <w:rFonts w:ascii="Times New Roman" w:hAnsi="Times New Roman"/>
          <w:sz w:val="24"/>
          <w:szCs w:val="24"/>
        </w:rPr>
        <w:t>Буксман</w:t>
      </w:r>
      <w:proofErr w:type="spellEnd"/>
      <w:r w:rsidRPr="000A4B2B">
        <w:rPr>
          <w:rFonts w:ascii="Times New Roman" w:hAnsi="Times New Roman"/>
          <w:sz w:val="24"/>
          <w:szCs w:val="24"/>
        </w:rPr>
        <w:t xml:space="preserve"> также ответил на вопрос об ужесточении ответственности за коррупцию по примеру восточных стран, где за преступления такого характера могут приговорить к смертной казни.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A4B2B">
        <w:rPr>
          <w:rFonts w:ascii="Times New Roman" w:hAnsi="Times New Roman"/>
          <w:sz w:val="24"/>
          <w:szCs w:val="24"/>
        </w:rPr>
        <w:t>«Я глубоко убежден, что не всегда ужесточение наказания приводит к желаемому результату. К примеру, в Китае смертная казнь является официальной мерой наказания за взяточничество. Но даже столь резкие методы до сих пор оказались не способны полностью искоренить коррупцию. Мне кажется, что в первую очередь самое главное — это достичь определенного перелома в общественном сознании. И здесь ключевую роль играет профилактика коррупции и правовое антикоррупционное просвещение населения», — заявил представитель Генпрокуратуры.</w:t>
      </w:r>
    </w:p>
    <w:p w:rsidR="000A4B2B" w:rsidRPr="000A4B2B" w:rsidRDefault="000A4B2B" w:rsidP="000A4B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A4B2B" w:rsidRPr="000A4B2B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C0F" w:rsidRDefault="00B62C0F" w:rsidP="00D34143">
      <w:pPr>
        <w:spacing w:after="0" w:line="240" w:lineRule="auto"/>
      </w:pPr>
      <w:r>
        <w:separator/>
      </w:r>
    </w:p>
  </w:endnote>
  <w:endnote w:type="continuationSeparator" w:id="0">
    <w:p w:rsidR="00B62C0F" w:rsidRDefault="00B62C0F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95BCC">
      <w:rPr>
        <w:noProof/>
      </w:rPr>
      <w:t>6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C0F" w:rsidRDefault="00B62C0F" w:rsidP="00D34143">
      <w:pPr>
        <w:spacing w:after="0" w:line="240" w:lineRule="auto"/>
      </w:pPr>
      <w:r>
        <w:separator/>
      </w:r>
    </w:p>
  </w:footnote>
  <w:footnote w:type="continuationSeparator" w:id="0">
    <w:p w:rsidR="00B62C0F" w:rsidRDefault="00B62C0F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W w:w="10739" w:type="dxa"/>
      <w:tblInd w:w="-1098" w:type="dxa"/>
      <w:tblLook w:val="04A0" w:firstRow="1" w:lastRow="0" w:firstColumn="1" w:lastColumn="0" w:noHBand="0" w:noVBand="1"/>
    </w:tblPr>
    <w:tblGrid>
      <w:gridCol w:w="5953"/>
      <w:gridCol w:w="4786"/>
    </w:tblGrid>
    <w:tr w:rsidR="00917973" w:rsidRPr="00885217" w:rsidTr="00885217">
      <w:trPr>
        <w:trHeight w:val="594"/>
      </w:trPr>
      <w:tc>
        <w:tcPr>
          <w:tcW w:w="5953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5A8653B4" wp14:editId="6E461042">
                <wp:extent cx="1658620" cy="712470"/>
                <wp:effectExtent l="0" t="0" r="0" b="0"/>
                <wp:docPr id="28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862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  <w:sz w:val="24"/>
              <w:szCs w:val="24"/>
            </w:rPr>
          </w:pPr>
          <w:r w:rsidRPr="00885217">
            <w:rPr>
              <w:rFonts w:ascii="Georgia" w:hAnsi="Georgia"/>
              <w:color w:val="1F497D"/>
              <w:sz w:val="24"/>
              <w:szCs w:val="24"/>
            </w:rPr>
            <w:t>Управление по связям с общественностью</w:t>
          </w:r>
        </w:p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885217">
            <w:rPr>
              <w:rFonts w:ascii="Georgia" w:hAnsi="Georgia"/>
              <w:color w:val="1F497D"/>
              <w:sz w:val="24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p w:rsidR="00917973" w:rsidRPr="0057058E" w:rsidRDefault="00917973" w:rsidP="001F18B8">
    <w:pPr>
      <w:pStyle w:val="ab"/>
      <w:jc w:val="right"/>
      <w:rPr>
        <w:rFonts w:ascii="Georgia" w:hAnsi="Georgia"/>
        <w:color w:val="1F497D"/>
      </w:rPr>
    </w:pPr>
  </w:p>
  <w:p w:rsidR="00917973" w:rsidRDefault="0091797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1"/>
  </w:num>
  <w:num w:numId="5">
    <w:abstractNumId w:val="24"/>
  </w:num>
  <w:num w:numId="6">
    <w:abstractNumId w:val="11"/>
  </w:num>
  <w:num w:numId="7">
    <w:abstractNumId w:val="35"/>
  </w:num>
  <w:num w:numId="8">
    <w:abstractNumId w:val="6"/>
  </w:num>
  <w:num w:numId="9">
    <w:abstractNumId w:val="16"/>
  </w:num>
  <w:num w:numId="10">
    <w:abstractNumId w:val="22"/>
  </w:num>
  <w:num w:numId="11">
    <w:abstractNumId w:val="26"/>
  </w:num>
  <w:num w:numId="12">
    <w:abstractNumId w:val="34"/>
  </w:num>
  <w:num w:numId="13">
    <w:abstractNumId w:val="1"/>
  </w:num>
  <w:num w:numId="14">
    <w:abstractNumId w:val="37"/>
  </w:num>
  <w:num w:numId="15">
    <w:abstractNumId w:val="4"/>
  </w:num>
  <w:num w:numId="16">
    <w:abstractNumId w:val="32"/>
  </w:num>
  <w:num w:numId="17">
    <w:abstractNumId w:val="30"/>
  </w:num>
  <w:num w:numId="18">
    <w:abstractNumId w:val="33"/>
  </w:num>
  <w:num w:numId="19">
    <w:abstractNumId w:val="25"/>
  </w:num>
  <w:num w:numId="20">
    <w:abstractNumId w:val="10"/>
  </w:num>
  <w:num w:numId="21">
    <w:abstractNumId w:val="27"/>
  </w:num>
  <w:num w:numId="22">
    <w:abstractNumId w:val="39"/>
  </w:num>
  <w:num w:numId="23">
    <w:abstractNumId w:val="8"/>
  </w:num>
  <w:num w:numId="24">
    <w:abstractNumId w:val="15"/>
  </w:num>
  <w:num w:numId="25">
    <w:abstractNumId w:val="36"/>
  </w:num>
  <w:num w:numId="26">
    <w:abstractNumId w:val="38"/>
  </w:num>
  <w:num w:numId="27">
    <w:abstractNumId w:val="20"/>
  </w:num>
  <w:num w:numId="28">
    <w:abstractNumId w:val="0"/>
  </w:num>
  <w:num w:numId="29">
    <w:abstractNumId w:val="28"/>
  </w:num>
  <w:num w:numId="30">
    <w:abstractNumId w:val="29"/>
  </w:num>
  <w:num w:numId="31">
    <w:abstractNumId w:val="3"/>
  </w:num>
  <w:num w:numId="32">
    <w:abstractNumId w:val="12"/>
  </w:num>
  <w:num w:numId="33">
    <w:abstractNumId w:val="31"/>
  </w:num>
  <w:num w:numId="34">
    <w:abstractNumId w:val="17"/>
  </w:num>
  <w:num w:numId="35">
    <w:abstractNumId w:val="14"/>
  </w:num>
  <w:num w:numId="36">
    <w:abstractNumId w:val="13"/>
  </w:num>
  <w:num w:numId="37">
    <w:abstractNumId w:val="23"/>
  </w:num>
  <w:num w:numId="38">
    <w:abstractNumId w:val="9"/>
  </w:num>
  <w:num w:numId="39">
    <w:abstractNumId w:val="2"/>
  </w:num>
  <w:num w:numId="4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53E1"/>
    <w:rsid w:val="000C5952"/>
    <w:rsid w:val="000C62F7"/>
    <w:rsid w:val="000C635E"/>
    <w:rsid w:val="000C6E55"/>
    <w:rsid w:val="000D07EC"/>
    <w:rsid w:val="000D0AF8"/>
    <w:rsid w:val="000D1646"/>
    <w:rsid w:val="000D2048"/>
    <w:rsid w:val="000D22FE"/>
    <w:rsid w:val="000D326D"/>
    <w:rsid w:val="000D38D2"/>
    <w:rsid w:val="000D3B2E"/>
    <w:rsid w:val="000D4D6A"/>
    <w:rsid w:val="000D6146"/>
    <w:rsid w:val="000D6185"/>
    <w:rsid w:val="000E01CA"/>
    <w:rsid w:val="000E099F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715A"/>
    <w:rsid w:val="00117B20"/>
    <w:rsid w:val="00120EDA"/>
    <w:rsid w:val="00121A6A"/>
    <w:rsid w:val="001227DA"/>
    <w:rsid w:val="00123076"/>
    <w:rsid w:val="00123354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6486"/>
    <w:rsid w:val="00146E44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7023"/>
    <w:rsid w:val="00177751"/>
    <w:rsid w:val="00177B10"/>
    <w:rsid w:val="001801E6"/>
    <w:rsid w:val="001815A1"/>
    <w:rsid w:val="00182B3B"/>
    <w:rsid w:val="00182EC3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408"/>
    <w:rsid w:val="0019314C"/>
    <w:rsid w:val="00193274"/>
    <w:rsid w:val="0019538A"/>
    <w:rsid w:val="0019560B"/>
    <w:rsid w:val="00195F8D"/>
    <w:rsid w:val="00196651"/>
    <w:rsid w:val="0019797A"/>
    <w:rsid w:val="001A25C3"/>
    <w:rsid w:val="001A3B0D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2181"/>
    <w:rsid w:val="001C26F5"/>
    <w:rsid w:val="001C294C"/>
    <w:rsid w:val="001C2C41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75F"/>
    <w:rsid w:val="001D4A06"/>
    <w:rsid w:val="001D5D23"/>
    <w:rsid w:val="001D63D3"/>
    <w:rsid w:val="001D654D"/>
    <w:rsid w:val="001D6A57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10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23D"/>
    <w:rsid w:val="00266B3C"/>
    <w:rsid w:val="00267A19"/>
    <w:rsid w:val="00267A1D"/>
    <w:rsid w:val="002706F4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53F5"/>
    <w:rsid w:val="00345AF8"/>
    <w:rsid w:val="00345B91"/>
    <w:rsid w:val="00345C4D"/>
    <w:rsid w:val="00345CEB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338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D6"/>
    <w:rsid w:val="0037336E"/>
    <w:rsid w:val="003736D3"/>
    <w:rsid w:val="003742F6"/>
    <w:rsid w:val="00376074"/>
    <w:rsid w:val="00376FC2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1627"/>
    <w:rsid w:val="003A193E"/>
    <w:rsid w:val="003A1B65"/>
    <w:rsid w:val="003A2680"/>
    <w:rsid w:val="003A376D"/>
    <w:rsid w:val="003A379D"/>
    <w:rsid w:val="003A3CFA"/>
    <w:rsid w:val="003A4634"/>
    <w:rsid w:val="003A48FA"/>
    <w:rsid w:val="003A4E0D"/>
    <w:rsid w:val="003A5E5E"/>
    <w:rsid w:val="003A6173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666"/>
    <w:rsid w:val="003E557A"/>
    <w:rsid w:val="003E6506"/>
    <w:rsid w:val="003E68AA"/>
    <w:rsid w:val="003E6BC8"/>
    <w:rsid w:val="003E7DD6"/>
    <w:rsid w:val="003F1407"/>
    <w:rsid w:val="003F190A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32E0"/>
    <w:rsid w:val="00403A9E"/>
    <w:rsid w:val="00404B84"/>
    <w:rsid w:val="0040541B"/>
    <w:rsid w:val="004058AC"/>
    <w:rsid w:val="00405946"/>
    <w:rsid w:val="0040606B"/>
    <w:rsid w:val="004063D3"/>
    <w:rsid w:val="00407010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657"/>
    <w:rsid w:val="004C2C62"/>
    <w:rsid w:val="004C2FA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20F7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4B71"/>
    <w:rsid w:val="00574C55"/>
    <w:rsid w:val="00574E43"/>
    <w:rsid w:val="00574EB6"/>
    <w:rsid w:val="00575501"/>
    <w:rsid w:val="00575C6C"/>
    <w:rsid w:val="00576E44"/>
    <w:rsid w:val="00577FC3"/>
    <w:rsid w:val="00580306"/>
    <w:rsid w:val="00580537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6011"/>
    <w:rsid w:val="005963A7"/>
    <w:rsid w:val="005A0C60"/>
    <w:rsid w:val="005A1850"/>
    <w:rsid w:val="005A2ABB"/>
    <w:rsid w:val="005A2BFC"/>
    <w:rsid w:val="005A2EB7"/>
    <w:rsid w:val="005A367B"/>
    <w:rsid w:val="005A4425"/>
    <w:rsid w:val="005A44FA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60D7"/>
    <w:rsid w:val="005C67AE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F08"/>
    <w:rsid w:val="005E1FD9"/>
    <w:rsid w:val="005E276C"/>
    <w:rsid w:val="005E2C46"/>
    <w:rsid w:val="005E36FF"/>
    <w:rsid w:val="005E3C9C"/>
    <w:rsid w:val="005E4818"/>
    <w:rsid w:val="005E4B08"/>
    <w:rsid w:val="005E57A2"/>
    <w:rsid w:val="005E5B1C"/>
    <w:rsid w:val="005E5F85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5B2"/>
    <w:rsid w:val="00626655"/>
    <w:rsid w:val="006300F4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BC"/>
    <w:rsid w:val="006637EA"/>
    <w:rsid w:val="0066406D"/>
    <w:rsid w:val="0066407C"/>
    <w:rsid w:val="00665994"/>
    <w:rsid w:val="00666389"/>
    <w:rsid w:val="00666441"/>
    <w:rsid w:val="00666F00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3885"/>
    <w:rsid w:val="006D3C44"/>
    <w:rsid w:val="006D469F"/>
    <w:rsid w:val="006D4A68"/>
    <w:rsid w:val="006D5095"/>
    <w:rsid w:val="006D5841"/>
    <w:rsid w:val="006D5A0D"/>
    <w:rsid w:val="006D5D99"/>
    <w:rsid w:val="006D6B13"/>
    <w:rsid w:val="006D714E"/>
    <w:rsid w:val="006D7AB8"/>
    <w:rsid w:val="006E069A"/>
    <w:rsid w:val="006E0A85"/>
    <w:rsid w:val="006E0D57"/>
    <w:rsid w:val="006E24B4"/>
    <w:rsid w:val="006E54C8"/>
    <w:rsid w:val="006E681F"/>
    <w:rsid w:val="006E7813"/>
    <w:rsid w:val="006F0231"/>
    <w:rsid w:val="006F0DBD"/>
    <w:rsid w:val="006F14D3"/>
    <w:rsid w:val="006F156D"/>
    <w:rsid w:val="006F1CBE"/>
    <w:rsid w:val="006F233F"/>
    <w:rsid w:val="006F29D6"/>
    <w:rsid w:val="006F3AEF"/>
    <w:rsid w:val="006F4030"/>
    <w:rsid w:val="006F4066"/>
    <w:rsid w:val="006F4E16"/>
    <w:rsid w:val="006F50D5"/>
    <w:rsid w:val="006F5419"/>
    <w:rsid w:val="006F66D3"/>
    <w:rsid w:val="006F6773"/>
    <w:rsid w:val="006F7475"/>
    <w:rsid w:val="006F7E79"/>
    <w:rsid w:val="006F7FB2"/>
    <w:rsid w:val="007001C6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80514"/>
    <w:rsid w:val="00780A59"/>
    <w:rsid w:val="00780B3B"/>
    <w:rsid w:val="00781D36"/>
    <w:rsid w:val="00782F94"/>
    <w:rsid w:val="00783811"/>
    <w:rsid w:val="00783D35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3A5A"/>
    <w:rsid w:val="007E3D5F"/>
    <w:rsid w:val="007E4211"/>
    <w:rsid w:val="007E4656"/>
    <w:rsid w:val="007E570E"/>
    <w:rsid w:val="007F073E"/>
    <w:rsid w:val="007F089C"/>
    <w:rsid w:val="007F0A0A"/>
    <w:rsid w:val="007F19A4"/>
    <w:rsid w:val="007F19F2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6373"/>
    <w:rsid w:val="008C6583"/>
    <w:rsid w:val="008C6F41"/>
    <w:rsid w:val="008D0135"/>
    <w:rsid w:val="008D0F59"/>
    <w:rsid w:val="008D21ED"/>
    <w:rsid w:val="008D28D6"/>
    <w:rsid w:val="008D661F"/>
    <w:rsid w:val="008D683B"/>
    <w:rsid w:val="008D6ED7"/>
    <w:rsid w:val="008D743D"/>
    <w:rsid w:val="008D7524"/>
    <w:rsid w:val="008E101C"/>
    <w:rsid w:val="008E1039"/>
    <w:rsid w:val="008E2628"/>
    <w:rsid w:val="008E28E0"/>
    <w:rsid w:val="008E3DB5"/>
    <w:rsid w:val="008E3DCB"/>
    <w:rsid w:val="008E44F9"/>
    <w:rsid w:val="008E4975"/>
    <w:rsid w:val="008E4B83"/>
    <w:rsid w:val="008E4CD4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4198"/>
    <w:rsid w:val="009148EF"/>
    <w:rsid w:val="00914CE7"/>
    <w:rsid w:val="00915A53"/>
    <w:rsid w:val="00915DDA"/>
    <w:rsid w:val="00916A99"/>
    <w:rsid w:val="00916B17"/>
    <w:rsid w:val="009170D1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4DAE"/>
    <w:rsid w:val="00925F92"/>
    <w:rsid w:val="0092633B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3008"/>
    <w:rsid w:val="009335B2"/>
    <w:rsid w:val="00935063"/>
    <w:rsid w:val="00936AB9"/>
    <w:rsid w:val="00936C94"/>
    <w:rsid w:val="00936CB4"/>
    <w:rsid w:val="00936F48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EE0"/>
    <w:rsid w:val="009471E9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326D"/>
    <w:rsid w:val="009C3446"/>
    <w:rsid w:val="009C41E6"/>
    <w:rsid w:val="009C4CF9"/>
    <w:rsid w:val="009C4EF4"/>
    <w:rsid w:val="009C5985"/>
    <w:rsid w:val="009C62BE"/>
    <w:rsid w:val="009C71CF"/>
    <w:rsid w:val="009D005E"/>
    <w:rsid w:val="009D0472"/>
    <w:rsid w:val="009D0EEE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727"/>
    <w:rsid w:val="00A3077D"/>
    <w:rsid w:val="00A30C62"/>
    <w:rsid w:val="00A30ECE"/>
    <w:rsid w:val="00A31581"/>
    <w:rsid w:val="00A31A69"/>
    <w:rsid w:val="00A33750"/>
    <w:rsid w:val="00A337A6"/>
    <w:rsid w:val="00A33BC0"/>
    <w:rsid w:val="00A344C1"/>
    <w:rsid w:val="00A34C10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7789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ED8"/>
    <w:rsid w:val="00A66B92"/>
    <w:rsid w:val="00A67230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E05"/>
    <w:rsid w:val="00AE477B"/>
    <w:rsid w:val="00AE4859"/>
    <w:rsid w:val="00AE530B"/>
    <w:rsid w:val="00AE5F5D"/>
    <w:rsid w:val="00AE6165"/>
    <w:rsid w:val="00AE67B2"/>
    <w:rsid w:val="00AE79B6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ABF"/>
    <w:rsid w:val="00B036F4"/>
    <w:rsid w:val="00B03CB5"/>
    <w:rsid w:val="00B04FAB"/>
    <w:rsid w:val="00B051EB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71B4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2956"/>
    <w:rsid w:val="00C02FB6"/>
    <w:rsid w:val="00C0442A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8BA"/>
    <w:rsid w:val="00C21B14"/>
    <w:rsid w:val="00C21DEF"/>
    <w:rsid w:val="00C21E24"/>
    <w:rsid w:val="00C223FE"/>
    <w:rsid w:val="00C22C71"/>
    <w:rsid w:val="00C2481B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2EE2"/>
    <w:rsid w:val="00C44499"/>
    <w:rsid w:val="00C445FF"/>
    <w:rsid w:val="00C44CF6"/>
    <w:rsid w:val="00C4561E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146A"/>
    <w:rsid w:val="00C91C48"/>
    <w:rsid w:val="00C926E2"/>
    <w:rsid w:val="00C93004"/>
    <w:rsid w:val="00C9372A"/>
    <w:rsid w:val="00C95B76"/>
    <w:rsid w:val="00C964A4"/>
    <w:rsid w:val="00C96559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1ACF"/>
    <w:rsid w:val="00CC2C2A"/>
    <w:rsid w:val="00CC352C"/>
    <w:rsid w:val="00CC5808"/>
    <w:rsid w:val="00CC5AF2"/>
    <w:rsid w:val="00CC63EA"/>
    <w:rsid w:val="00CC6597"/>
    <w:rsid w:val="00CC7264"/>
    <w:rsid w:val="00CC7EE0"/>
    <w:rsid w:val="00CD071C"/>
    <w:rsid w:val="00CD0E20"/>
    <w:rsid w:val="00CD20B2"/>
    <w:rsid w:val="00CD35D2"/>
    <w:rsid w:val="00CD4E3E"/>
    <w:rsid w:val="00CD4F24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881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AA8"/>
    <w:rsid w:val="00D00F20"/>
    <w:rsid w:val="00D01B3F"/>
    <w:rsid w:val="00D026B4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EA2"/>
    <w:rsid w:val="00D147BD"/>
    <w:rsid w:val="00D149E2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1223"/>
    <w:rsid w:val="00DE2F3C"/>
    <w:rsid w:val="00DE3285"/>
    <w:rsid w:val="00DE34E3"/>
    <w:rsid w:val="00DE3C90"/>
    <w:rsid w:val="00DE465C"/>
    <w:rsid w:val="00DE56D7"/>
    <w:rsid w:val="00DE5D1B"/>
    <w:rsid w:val="00DE6713"/>
    <w:rsid w:val="00DE7344"/>
    <w:rsid w:val="00DE7AA0"/>
    <w:rsid w:val="00DE7FDB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7A6E"/>
    <w:rsid w:val="00E57C07"/>
    <w:rsid w:val="00E602C1"/>
    <w:rsid w:val="00E603B2"/>
    <w:rsid w:val="00E61747"/>
    <w:rsid w:val="00E6195D"/>
    <w:rsid w:val="00E61DFB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2300"/>
    <w:rsid w:val="00E72ABF"/>
    <w:rsid w:val="00E72B5C"/>
    <w:rsid w:val="00E733AA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BDC"/>
    <w:rsid w:val="00E80BF7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9122F"/>
    <w:rsid w:val="00E926BA"/>
    <w:rsid w:val="00E929C2"/>
    <w:rsid w:val="00E92AA7"/>
    <w:rsid w:val="00E92BFD"/>
    <w:rsid w:val="00E92D60"/>
    <w:rsid w:val="00E93D20"/>
    <w:rsid w:val="00E94345"/>
    <w:rsid w:val="00E94655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747A"/>
    <w:rsid w:val="00F07E5C"/>
    <w:rsid w:val="00F10C40"/>
    <w:rsid w:val="00F1167A"/>
    <w:rsid w:val="00F116CC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24F5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8E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F17"/>
    <w:rsid w:val="00F64FE8"/>
    <w:rsid w:val="00F653B5"/>
    <w:rsid w:val="00F677E4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4AF1"/>
    <w:rsid w:val="00FF53C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F09B-18CA-478D-A563-AB7AE56EC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7899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Давлетшина Рузиля Айдаровна</cp:lastModifiedBy>
  <cp:revision>838</cp:revision>
  <dcterms:created xsi:type="dcterms:W3CDTF">2016-10-07T10:25:00Z</dcterms:created>
  <dcterms:modified xsi:type="dcterms:W3CDTF">2018-04-13T12:51:00Z</dcterms:modified>
</cp:coreProperties>
</file>