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68" w:rsidRPr="005F6756" w:rsidRDefault="005F6756" w:rsidP="00812C10">
      <w:pPr>
        <w:jc w:val="center"/>
        <w:rPr>
          <w:b/>
        </w:rPr>
      </w:pPr>
      <w:r>
        <w:rPr>
          <w:b/>
        </w:rPr>
        <w:t>Заявка на участие в МНК ММТТ-3</w:t>
      </w:r>
      <w:r w:rsidR="005E4297">
        <w:rPr>
          <w:b/>
        </w:rPr>
        <w:t>3</w:t>
      </w:r>
    </w:p>
    <w:p w:rsidR="00812C10" w:rsidRDefault="00812C10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56"/>
        <w:gridCol w:w="1847"/>
        <w:gridCol w:w="4943"/>
        <w:gridCol w:w="1275"/>
        <w:gridCol w:w="2264"/>
        <w:gridCol w:w="1842"/>
        <w:gridCol w:w="1833"/>
      </w:tblGrid>
      <w:tr w:rsidR="005E4297" w:rsidTr="005E4297">
        <w:tc>
          <w:tcPr>
            <w:tcW w:w="556" w:type="dxa"/>
          </w:tcPr>
          <w:p w:rsidR="005E4297" w:rsidRPr="00812C10" w:rsidRDefault="005E4297" w:rsidP="00812C10">
            <w:pPr>
              <w:jc w:val="center"/>
              <w:rPr>
                <w:b/>
              </w:rPr>
            </w:pPr>
            <w:r w:rsidRPr="00812C10">
              <w:rPr>
                <w:b/>
              </w:rPr>
              <w:t>№</w:t>
            </w:r>
          </w:p>
        </w:tc>
        <w:tc>
          <w:tcPr>
            <w:tcW w:w="1847" w:type="dxa"/>
          </w:tcPr>
          <w:p w:rsidR="005E4297" w:rsidRPr="00812C10" w:rsidRDefault="005E4297" w:rsidP="00812C10">
            <w:pPr>
              <w:jc w:val="center"/>
              <w:rPr>
                <w:b/>
              </w:rPr>
            </w:pPr>
            <w:r w:rsidRPr="00812C10">
              <w:rPr>
                <w:b/>
              </w:rPr>
              <w:t>Ф.И.О. докладчиков</w:t>
            </w:r>
          </w:p>
        </w:tc>
        <w:tc>
          <w:tcPr>
            <w:tcW w:w="4943" w:type="dxa"/>
          </w:tcPr>
          <w:p w:rsidR="005E4297" w:rsidRPr="00812C10" w:rsidRDefault="005E4297" w:rsidP="00812C1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доклада (статьи)</w:t>
            </w:r>
          </w:p>
        </w:tc>
        <w:tc>
          <w:tcPr>
            <w:tcW w:w="1275" w:type="dxa"/>
          </w:tcPr>
          <w:p w:rsidR="005E4297" w:rsidRDefault="005E4297" w:rsidP="00812C10">
            <w:pPr>
              <w:jc w:val="center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2264" w:type="dxa"/>
          </w:tcPr>
          <w:p w:rsidR="005E4297" w:rsidRPr="00812C10" w:rsidRDefault="005E4297" w:rsidP="00812C10">
            <w:pPr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1842" w:type="dxa"/>
          </w:tcPr>
          <w:p w:rsidR="005E4297" w:rsidRPr="00812C10" w:rsidRDefault="005E4297" w:rsidP="00812C10">
            <w:pPr>
              <w:jc w:val="center"/>
              <w:rPr>
                <w:b/>
              </w:rPr>
            </w:pPr>
            <w:r w:rsidRPr="00812C10">
              <w:rPr>
                <w:b/>
              </w:rPr>
              <w:t>Тип  участия с докладом (пленарный, секционный, заочный)</w:t>
            </w:r>
          </w:p>
        </w:tc>
        <w:tc>
          <w:tcPr>
            <w:tcW w:w="1833" w:type="dxa"/>
          </w:tcPr>
          <w:p w:rsidR="005E4297" w:rsidRPr="00812C10" w:rsidRDefault="005E4297" w:rsidP="005E4297">
            <w:pPr>
              <w:jc w:val="center"/>
              <w:rPr>
                <w:b/>
              </w:rPr>
            </w:pPr>
            <w:r>
              <w:rPr>
                <w:b/>
              </w:rPr>
              <w:t>№ гранта РФФИ (при наличии поддержки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</w:tr>
      <w:tr w:rsidR="005E4297" w:rsidTr="005E4297">
        <w:tc>
          <w:tcPr>
            <w:tcW w:w="556" w:type="dxa"/>
          </w:tcPr>
          <w:p w:rsidR="005E4297" w:rsidRDefault="005E4297">
            <w:r>
              <w:t>1</w:t>
            </w:r>
          </w:p>
        </w:tc>
        <w:tc>
          <w:tcPr>
            <w:tcW w:w="1847" w:type="dxa"/>
          </w:tcPr>
          <w:p w:rsidR="005E4297" w:rsidRDefault="005E4297"/>
        </w:tc>
        <w:tc>
          <w:tcPr>
            <w:tcW w:w="4943" w:type="dxa"/>
          </w:tcPr>
          <w:p w:rsidR="005E4297" w:rsidRDefault="005E4297"/>
        </w:tc>
        <w:tc>
          <w:tcPr>
            <w:tcW w:w="1275" w:type="dxa"/>
          </w:tcPr>
          <w:p w:rsidR="005E4297" w:rsidRDefault="005E4297"/>
        </w:tc>
        <w:tc>
          <w:tcPr>
            <w:tcW w:w="2264" w:type="dxa"/>
          </w:tcPr>
          <w:p w:rsidR="005E4297" w:rsidRDefault="005E4297"/>
        </w:tc>
        <w:tc>
          <w:tcPr>
            <w:tcW w:w="1842" w:type="dxa"/>
          </w:tcPr>
          <w:p w:rsidR="005E4297" w:rsidRDefault="005E4297"/>
        </w:tc>
        <w:tc>
          <w:tcPr>
            <w:tcW w:w="1833" w:type="dxa"/>
          </w:tcPr>
          <w:p w:rsidR="005E4297" w:rsidRDefault="005E4297"/>
        </w:tc>
      </w:tr>
      <w:tr w:rsidR="005E4297" w:rsidTr="005E4297">
        <w:tc>
          <w:tcPr>
            <w:tcW w:w="556" w:type="dxa"/>
          </w:tcPr>
          <w:p w:rsidR="005E4297" w:rsidRDefault="005E4297">
            <w:r>
              <w:t>2</w:t>
            </w:r>
          </w:p>
        </w:tc>
        <w:tc>
          <w:tcPr>
            <w:tcW w:w="1847" w:type="dxa"/>
          </w:tcPr>
          <w:p w:rsidR="005E4297" w:rsidRDefault="005E4297"/>
        </w:tc>
        <w:tc>
          <w:tcPr>
            <w:tcW w:w="4943" w:type="dxa"/>
          </w:tcPr>
          <w:p w:rsidR="005E4297" w:rsidRDefault="005E4297"/>
        </w:tc>
        <w:tc>
          <w:tcPr>
            <w:tcW w:w="1275" w:type="dxa"/>
          </w:tcPr>
          <w:p w:rsidR="005E4297" w:rsidRDefault="005E4297"/>
        </w:tc>
        <w:tc>
          <w:tcPr>
            <w:tcW w:w="2264" w:type="dxa"/>
          </w:tcPr>
          <w:p w:rsidR="005E4297" w:rsidRDefault="005E4297"/>
        </w:tc>
        <w:tc>
          <w:tcPr>
            <w:tcW w:w="1842" w:type="dxa"/>
          </w:tcPr>
          <w:p w:rsidR="005E4297" w:rsidRDefault="005E4297"/>
        </w:tc>
        <w:tc>
          <w:tcPr>
            <w:tcW w:w="1833" w:type="dxa"/>
          </w:tcPr>
          <w:p w:rsidR="005E4297" w:rsidRDefault="005E4297"/>
        </w:tc>
      </w:tr>
      <w:tr w:rsidR="005E4297" w:rsidTr="005E4297">
        <w:tc>
          <w:tcPr>
            <w:tcW w:w="556" w:type="dxa"/>
          </w:tcPr>
          <w:p w:rsidR="005E4297" w:rsidRDefault="005E4297"/>
        </w:tc>
        <w:tc>
          <w:tcPr>
            <w:tcW w:w="1847" w:type="dxa"/>
          </w:tcPr>
          <w:p w:rsidR="005E4297" w:rsidRDefault="005E4297"/>
        </w:tc>
        <w:tc>
          <w:tcPr>
            <w:tcW w:w="4943" w:type="dxa"/>
          </w:tcPr>
          <w:p w:rsidR="005E4297" w:rsidRDefault="005E4297"/>
        </w:tc>
        <w:tc>
          <w:tcPr>
            <w:tcW w:w="1275" w:type="dxa"/>
          </w:tcPr>
          <w:p w:rsidR="005E4297" w:rsidRDefault="005E4297"/>
        </w:tc>
        <w:tc>
          <w:tcPr>
            <w:tcW w:w="2264" w:type="dxa"/>
          </w:tcPr>
          <w:p w:rsidR="005E4297" w:rsidRDefault="005E4297"/>
        </w:tc>
        <w:tc>
          <w:tcPr>
            <w:tcW w:w="1842" w:type="dxa"/>
          </w:tcPr>
          <w:p w:rsidR="005E4297" w:rsidRDefault="005E4297"/>
        </w:tc>
        <w:tc>
          <w:tcPr>
            <w:tcW w:w="1833" w:type="dxa"/>
          </w:tcPr>
          <w:p w:rsidR="005E4297" w:rsidRDefault="005E4297"/>
        </w:tc>
      </w:tr>
      <w:tr w:rsidR="005E4297" w:rsidTr="005E4297">
        <w:tc>
          <w:tcPr>
            <w:tcW w:w="556" w:type="dxa"/>
          </w:tcPr>
          <w:p w:rsidR="005E4297" w:rsidRDefault="005E4297"/>
        </w:tc>
        <w:tc>
          <w:tcPr>
            <w:tcW w:w="1847" w:type="dxa"/>
          </w:tcPr>
          <w:p w:rsidR="005E4297" w:rsidRDefault="005E4297"/>
        </w:tc>
        <w:tc>
          <w:tcPr>
            <w:tcW w:w="4943" w:type="dxa"/>
          </w:tcPr>
          <w:p w:rsidR="005E4297" w:rsidRDefault="005E4297"/>
        </w:tc>
        <w:tc>
          <w:tcPr>
            <w:tcW w:w="1275" w:type="dxa"/>
          </w:tcPr>
          <w:p w:rsidR="005E4297" w:rsidRDefault="005E4297"/>
        </w:tc>
        <w:tc>
          <w:tcPr>
            <w:tcW w:w="2264" w:type="dxa"/>
          </w:tcPr>
          <w:p w:rsidR="005E4297" w:rsidRDefault="005E4297"/>
        </w:tc>
        <w:tc>
          <w:tcPr>
            <w:tcW w:w="1842" w:type="dxa"/>
          </w:tcPr>
          <w:p w:rsidR="005E4297" w:rsidRDefault="005E4297"/>
        </w:tc>
        <w:tc>
          <w:tcPr>
            <w:tcW w:w="1833" w:type="dxa"/>
          </w:tcPr>
          <w:p w:rsidR="005E4297" w:rsidRDefault="005E4297"/>
        </w:tc>
      </w:tr>
    </w:tbl>
    <w:p w:rsidR="00812C10" w:rsidRDefault="00812C10"/>
    <w:p w:rsidR="00812C10" w:rsidRDefault="00812C10"/>
    <w:p w:rsidR="000B266C" w:rsidRPr="000B266C" w:rsidRDefault="000B266C" w:rsidP="000B266C">
      <w:pPr>
        <w:ind w:firstLine="708"/>
        <w:rPr>
          <w:b/>
        </w:rPr>
      </w:pPr>
      <w:r w:rsidRPr="000B266C">
        <w:rPr>
          <w:b/>
        </w:rPr>
        <w:t xml:space="preserve">Перечень секций </w:t>
      </w:r>
    </w:p>
    <w:p w:rsidR="005E4297" w:rsidRDefault="000B266C" w:rsidP="005E4297">
      <w:r>
        <w:t>1.</w:t>
      </w:r>
      <w:r>
        <w:tab/>
      </w:r>
      <w:r w:rsidR="005E4297">
        <w:t>Качественные и численные методы исследования дифференциальных и интегральных уравнений</w:t>
      </w:r>
    </w:p>
    <w:p w:rsidR="005E4297" w:rsidRDefault="005E4297" w:rsidP="005E4297">
      <w:r>
        <w:t>2.</w:t>
      </w:r>
      <w:r>
        <w:tab/>
        <w:t>Оптимизация, автоматизация и оптимальное управление технологическими процессами</w:t>
      </w:r>
    </w:p>
    <w:p w:rsidR="005E4297" w:rsidRDefault="005E4297" w:rsidP="005E4297">
      <w:r>
        <w:t>3.</w:t>
      </w:r>
      <w:r>
        <w:tab/>
        <w:t xml:space="preserve">Математическое моделирование технологических и социальных процессов </w:t>
      </w:r>
    </w:p>
    <w:p w:rsidR="005E4297" w:rsidRDefault="005E4297" w:rsidP="005E4297">
      <w:r>
        <w:t>4.</w:t>
      </w:r>
      <w:r>
        <w:tab/>
        <w:t>Математическое моделирование и оптимизация в задачах САПР, аддитивных технологий, цифрового производства</w:t>
      </w:r>
    </w:p>
    <w:p w:rsidR="005E4297" w:rsidRDefault="005E4297" w:rsidP="005E4297">
      <w:r>
        <w:t>5.</w:t>
      </w:r>
      <w:r>
        <w:tab/>
        <w:t xml:space="preserve">Математические методы в задачах радиотехники, радиоэлектроники и телекоммуникаций,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авионики</w:t>
      </w:r>
      <w:proofErr w:type="spellEnd"/>
      <w:r>
        <w:t xml:space="preserve"> и космонавтики</w:t>
      </w:r>
    </w:p>
    <w:p w:rsidR="005E4297" w:rsidRDefault="005E4297" w:rsidP="005E4297">
      <w:r>
        <w:t>6.</w:t>
      </w:r>
      <w:r>
        <w:tab/>
        <w:t xml:space="preserve">Математические методы и интеллектуальные системы в робототехнике и </w:t>
      </w:r>
      <w:proofErr w:type="spellStart"/>
      <w:r>
        <w:t>мехатронике</w:t>
      </w:r>
      <w:proofErr w:type="spellEnd"/>
      <w:r>
        <w:t xml:space="preserve"> </w:t>
      </w:r>
    </w:p>
    <w:p w:rsidR="005E4297" w:rsidRDefault="005E4297" w:rsidP="005E4297">
      <w:r>
        <w:t>7.</w:t>
      </w:r>
      <w:r>
        <w:tab/>
        <w:t>Математические методы в медицине, биотехнологии и экологии</w:t>
      </w:r>
    </w:p>
    <w:p w:rsidR="005E4297" w:rsidRDefault="005E4297" w:rsidP="005E4297">
      <w:r>
        <w:t>8.</w:t>
      </w:r>
      <w:r>
        <w:tab/>
        <w:t>Математические методы в экономике и гуманитарных науках</w:t>
      </w:r>
    </w:p>
    <w:p w:rsidR="005E4297" w:rsidRDefault="005E4297" w:rsidP="005E4297">
      <w:r>
        <w:t>9.</w:t>
      </w:r>
      <w:r>
        <w:tab/>
        <w:t>Информационные и интеллектуальные технологии в технике и образовании</w:t>
      </w:r>
    </w:p>
    <w:p w:rsidR="005E4297" w:rsidRDefault="005E4297" w:rsidP="005E4297">
      <w:r>
        <w:t>10.</w:t>
      </w:r>
      <w:r>
        <w:tab/>
        <w:t>Математические и инструментальные методы технологий Индустрии 4.0</w:t>
      </w:r>
    </w:p>
    <w:p w:rsidR="005E4297" w:rsidRDefault="005E4297" w:rsidP="005E4297">
      <w:r>
        <w:t>11.</w:t>
      </w:r>
      <w:r>
        <w:tab/>
        <w:t>Обсуждение квалификационных работ</w:t>
      </w:r>
    </w:p>
    <w:p w:rsidR="005E4297" w:rsidRDefault="005E4297" w:rsidP="005E4297"/>
    <w:p w:rsidR="000B266C" w:rsidRPr="000B266C" w:rsidRDefault="000B266C" w:rsidP="005E4297">
      <w:pPr>
        <w:rPr>
          <w:b/>
        </w:rPr>
      </w:pPr>
      <w:r w:rsidRPr="000B266C">
        <w:rPr>
          <w:b/>
        </w:rPr>
        <w:t>ШМУ</w:t>
      </w:r>
    </w:p>
    <w:p w:rsidR="000B266C" w:rsidRDefault="000B266C" w:rsidP="000B266C">
      <w:r>
        <w:t>1.</w:t>
      </w:r>
      <w:r>
        <w:tab/>
        <w:t>Интеллектуализация управляемых технологических процессов</w:t>
      </w:r>
    </w:p>
    <w:p w:rsidR="00812C10" w:rsidRDefault="000B266C" w:rsidP="000B266C">
      <w:r>
        <w:t>2.</w:t>
      </w:r>
      <w:r>
        <w:tab/>
        <w:t>Информатизация технических систем и процессов</w:t>
      </w:r>
    </w:p>
    <w:p w:rsidR="00812C10" w:rsidRDefault="00812C10"/>
    <w:p w:rsidR="00812C10" w:rsidRDefault="00812C10"/>
    <w:sectPr w:rsidR="00812C10" w:rsidSect="00812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07"/>
    <w:rsid w:val="000B266C"/>
    <w:rsid w:val="00314A07"/>
    <w:rsid w:val="005E4297"/>
    <w:rsid w:val="005F6756"/>
    <w:rsid w:val="00812C10"/>
    <w:rsid w:val="00C34F68"/>
    <w:rsid w:val="00DE59EF"/>
    <w:rsid w:val="00F2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2A86"/>
  <w15:chartTrackingRefBased/>
  <w15:docId w15:val="{A3AC5DFE-7E53-41F8-88AB-F13169C3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Большаков</dc:creator>
  <cp:keywords/>
  <dc:description/>
  <cp:lastModifiedBy>Asus</cp:lastModifiedBy>
  <cp:revision>5</cp:revision>
  <dcterms:created xsi:type="dcterms:W3CDTF">2018-04-21T05:31:00Z</dcterms:created>
  <dcterms:modified xsi:type="dcterms:W3CDTF">2019-12-30T06:16:00Z</dcterms:modified>
</cp:coreProperties>
</file>